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80" w:rightFromText="180"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52"/>
      </w:tblGrid>
      <w:tr w:rsidR="00821484" w:rsidTr="002419A7">
        <w:tc>
          <w:tcPr>
            <w:tcW w:w="4785" w:type="dxa"/>
          </w:tcPr>
          <w:p w:rsidR="00821484" w:rsidRPr="00B37911" w:rsidRDefault="00821484" w:rsidP="00B37911">
            <w:pPr>
              <w:pStyle w:val="a5"/>
              <w:rPr>
                <w:rFonts w:ascii="Times New Roman" w:hAnsi="Times New Roman" w:cs="Times New Roman"/>
                <w:b/>
                <w:sz w:val="28"/>
                <w:szCs w:val="28"/>
              </w:rPr>
            </w:pPr>
            <w:r w:rsidRPr="00B37911">
              <w:rPr>
                <w:rFonts w:ascii="Times New Roman" w:hAnsi="Times New Roman" w:cs="Times New Roman"/>
                <w:b/>
                <w:sz w:val="28"/>
                <w:szCs w:val="28"/>
              </w:rPr>
              <w:t>СХВАЛЕНО</w:t>
            </w:r>
          </w:p>
          <w:p w:rsidR="00821484" w:rsidRPr="00B37911" w:rsidRDefault="00821484" w:rsidP="00B37911">
            <w:pPr>
              <w:pStyle w:val="a5"/>
              <w:rPr>
                <w:rFonts w:ascii="Times New Roman" w:hAnsi="Times New Roman" w:cs="Times New Roman"/>
                <w:b/>
                <w:sz w:val="28"/>
                <w:szCs w:val="28"/>
              </w:rPr>
            </w:pPr>
            <w:r w:rsidRPr="00B37911">
              <w:rPr>
                <w:rFonts w:ascii="Times New Roman" w:hAnsi="Times New Roman" w:cs="Times New Roman"/>
                <w:b/>
                <w:sz w:val="28"/>
                <w:szCs w:val="28"/>
              </w:rPr>
              <w:t xml:space="preserve">Рішення педагогічної ради </w:t>
            </w:r>
          </w:p>
          <w:p w:rsidR="00821484" w:rsidRPr="00B37911" w:rsidRDefault="00821484" w:rsidP="00B37911">
            <w:pPr>
              <w:pStyle w:val="a5"/>
              <w:rPr>
                <w:rFonts w:ascii="Times New Roman" w:hAnsi="Times New Roman" w:cs="Times New Roman"/>
                <w:b/>
                <w:sz w:val="28"/>
                <w:szCs w:val="28"/>
              </w:rPr>
            </w:pPr>
            <w:r w:rsidRPr="00B37911">
              <w:rPr>
                <w:rFonts w:ascii="Times New Roman" w:hAnsi="Times New Roman" w:cs="Times New Roman"/>
                <w:b/>
                <w:sz w:val="28"/>
                <w:szCs w:val="28"/>
              </w:rPr>
              <w:t>ЗДО КТ №26</w:t>
            </w:r>
          </w:p>
          <w:p w:rsidR="00821484" w:rsidRPr="00B37911" w:rsidRDefault="00B37911" w:rsidP="00B37911">
            <w:pPr>
              <w:pStyle w:val="a5"/>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lang w:val="uk-UA"/>
              </w:rPr>
              <w:t>10.2025</w:t>
            </w:r>
            <w:r w:rsidR="00821484" w:rsidRPr="00B37911">
              <w:rPr>
                <w:rFonts w:ascii="Times New Roman" w:hAnsi="Times New Roman" w:cs="Times New Roman"/>
                <w:b/>
                <w:sz w:val="28"/>
                <w:szCs w:val="28"/>
              </w:rPr>
              <w:t xml:space="preserve"> року</w:t>
            </w:r>
          </w:p>
          <w:p w:rsidR="00821484" w:rsidRPr="00B37911" w:rsidRDefault="00821484" w:rsidP="00B37911">
            <w:pPr>
              <w:pStyle w:val="a5"/>
              <w:rPr>
                <w:rFonts w:ascii="Times New Roman" w:hAnsi="Times New Roman" w:cs="Times New Roman"/>
                <w:b/>
                <w:sz w:val="28"/>
                <w:szCs w:val="28"/>
              </w:rPr>
            </w:pPr>
            <w:r w:rsidRPr="00B37911">
              <w:rPr>
                <w:rFonts w:ascii="Times New Roman" w:hAnsi="Times New Roman" w:cs="Times New Roman"/>
                <w:b/>
                <w:sz w:val="28"/>
                <w:szCs w:val="28"/>
              </w:rPr>
              <w:t>Протокол № 2</w:t>
            </w:r>
          </w:p>
          <w:p w:rsidR="00821484" w:rsidRPr="00B37911" w:rsidRDefault="00821484" w:rsidP="00B37911">
            <w:pPr>
              <w:pStyle w:val="a5"/>
              <w:rPr>
                <w:rFonts w:ascii="Times New Roman" w:hAnsi="Times New Roman" w:cs="Times New Roman"/>
                <w:b/>
                <w:sz w:val="28"/>
                <w:szCs w:val="28"/>
              </w:rPr>
            </w:pPr>
          </w:p>
        </w:tc>
        <w:tc>
          <w:tcPr>
            <w:tcW w:w="4786" w:type="dxa"/>
          </w:tcPr>
          <w:p w:rsidR="00821484" w:rsidRPr="00B37911" w:rsidRDefault="00821484" w:rsidP="00B37911">
            <w:pPr>
              <w:pStyle w:val="a5"/>
              <w:rPr>
                <w:rFonts w:ascii="Times New Roman" w:hAnsi="Times New Roman" w:cs="Times New Roman"/>
                <w:b/>
                <w:sz w:val="28"/>
                <w:szCs w:val="28"/>
              </w:rPr>
            </w:pPr>
            <w:r w:rsidRPr="00B37911">
              <w:rPr>
                <w:rFonts w:ascii="Times New Roman" w:hAnsi="Times New Roman" w:cs="Times New Roman"/>
                <w:b/>
                <w:sz w:val="28"/>
                <w:szCs w:val="28"/>
              </w:rPr>
              <w:t xml:space="preserve">   ЗАТВЕРДЖЕНО</w:t>
            </w:r>
          </w:p>
          <w:p w:rsidR="00821484" w:rsidRPr="0077708D" w:rsidRDefault="0077708D" w:rsidP="00B37911">
            <w:pPr>
              <w:pStyle w:val="a5"/>
              <w:rPr>
                <w:rFonts w:ascii="Times New Roman" w:hAnsi="Times New Roman" w:cs="Times New Roman"/>
                <w:b/>
                <w:sz w:val="28"/>
                <w:szCs w:val="28"/>
                <w:lang w:val="uk-UA"/>
              </w:rPr>
            </w:pPr>
            <w:r>
              <w:rPr>
                <w:rFonts w:ascii="Times New Roman" w:hAnsi="Times New Roman" w:cs="Times New Roman"/>
                <w:b/>
                <w:sz w:val="28"/>
                <w:szCs w:val="28"/>
              </w:rPr>
              <w:t xml:space="preserve">   Наказ директора № </w:t>
            </w:r>
            <w:r>
              <w:rPr>
                <w:rFonts w:ascii="Times New Roman" w:hAnsi="Times New Roman" w:cs="Times New Roman"/>
                <w:b/>
                <w:sz w:val="28"/>
                <w:szCs w:val="28"/>
                <w:lang w:val="uk-UA"/>
              </w:rPr>
              <w:t>36</w:t>
            </w:r>
          </w:p>
          <w:p w:rsidR="00821484" w:rsidRPr="00B37911" w:rsidRDefault="0077708D" w:rsidP="00B37911">
            <w:pPr>
              <w:pStyle w:val="a5"/>
              <w:rPr>
                <w:rFonts w:ascii="Times New Roman" w:hAnsi="Times New Roman" w:cs="Times New Roman"/>
                <w:b/>
                <w:sz w:val="28"/>
                <w:szCs w:val="28"/>
              </w:rPr>
            </w:pPr>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від</w:t>
            </w:r>
            <w:proofErr w:type="spellEnd"/>
            <w:r>
              <w:rPr>
                <w:rFonts w:ascii="Times New Roman" w:hAnsi="Times New Roman" w:cs="Times New Roman"/>
                <w:b/>
                <w:sz w:val="28"/>
                <w:szCs w:val="28"/>
              </w:rPr>
              <w:t xml:space="preserve">  14.</w:t>
            </w:r>
            <w:r>
              <w:rPr>
                <w:rFonts w:ascii="Times New Roman" w:hAnsi="Times New Roman" w:cs="Times New Roman"/>
                <w:b/>
                <w:sz w:val="28"/>
                <w:szCs w:val="28"/>
                <w:lang w:val="uk-UA"/>
              </w:rPr>
              <w:t>10.2025</w:t>
            </w:r>
            <w:proofErr w:type="gramEnd"/>
            <w:r w:rsidR="00821484" w:rsidRPr="00B37911">
              <w:rPr>
                <w:rFonts w:ascii="Times New Roman" w:hAnsi="Times New Roman" w:cs="Times New Roman"/>
                <w:b/>
                <w:sz w:val="28"/>
                <w:szCs w:val="28"/>
              </w:rPr>
              <w:t xml:space="preserve"> року</w:t>
            </w:r>
          </w:p>
          <w:p w:rsidR="00821484" w:rsidRPr="00B37911" w:rsidRDefault="00821484" w:rsidP="00B37911">
            <w:pPr>
              <w:pStyle w:val="a5"/>
              <w:rPr>
                <w:rFonts w:ascii="Times New Roman" w:hAnsi="Times New Roman" w:cs="Times New Roman"/>
                <w:b/>
                <w:sz w:val="28"/>
                <w:szCs w:val="28"/>
              </w:rPr>
            </w:pPr>
            <w:r w:rsidRPr="00B37911">
              <w:rPr>
                <w:rFonts w:ascii="Times New Roman" w:hAnsi="Times New Roman" w:cs="Times New Roman"/>
                <w:b/>
                <w:sz w:val="28"/>
                <w:szCs w:val="28"/>
              </w:rPr>
              <w:t xml:space="preserve">    _____В.І.</w:t>
            </w:r>
            <w:r w:rsidR="009B5CBC">
              <w:rPr>
                <w:rFonts w:ascii="Times New Roman" w:hAnsi="Times New Roman" w:cs="Times New Roman"/>
                <w:b/>
                <w:sz w:val="28"/>
                <w:szCs w:val="28"/>
                <w:lang w:val="uk-UA"/>
              </w:rPr>
              <w:t xml:space="preserve"> </w:t>
            </w:r>
            <w:bookmarkStart w:id="0" w:name="_GoBack"/>
            <w:bookmarkEnd w:id="0"/>
            <w:r w:rsidRPr="00B37911">
              <w:rPr>
                <w:rFonts w:ascii="Times New Roman" w:hAnsi="Times New Roman" w:cs="Times New Roman"/>
                <w:b/>
                <w:sz w:val="28"/>
                <w:szCs w:val="28"/>
              </w:rPr>
              <w:t>Бербушенко</w:t>
            </w:r>
          </w:p>
          <w:p w:rsidR="00821484" w:rsidRPr="00B37911" w:rsidRDefault="00821484" w:rsidP="00B37911">
            <w:pPr>
              <w:pStyle w:val="a5"/>
              <w:rPr>
                <w:rFonts w:ascii="Times New Roman" w:hAnsi="Times New Roman" w:cs="Times New Roman"/>
                <w:b/>
                <w:sz w:val="28"/>
                <w:szCs w:val="28"/>
              </w:rPr>
            </w:pPr>
          </w:p>
        </w:tc>
      </w:tr>
    </w:tbl>
    <w:p w:rsidR="00821484" w:rsidRDefault="00821484" w:rsidP="00821484">
      <w:pPr>
        <w:spacing w:after="0"/>
        <w:ind w:left="4678"/>
        <w:jc w:val="center"/>
        <w:rPr>
          <w:rFonts w:ascii="Times New Roman" w:hAnsi="Times New Roman" w:cs="Times New Roman"/>
          <w:sz w:val="28"/>
        </w:rPr>
      </w:pPr>
    </w:p>
    <w:p w:rsidR="00821484" w:rsidRDefault="00821484" w:rsidP="00821484">
      <w:pPr>
        <w:spacing w:after="0"/>
        <w:ind w:left="4678"/>
        <w:jc w:val="center"/>
        <w:rPr>
          <w:rFonts w:ascii="Times New Roman" w:hAnsi="Times New Roman" w:cs="Times New Roman"/>
          <w:sz w:val="28"/>
        </w:rPr>
      </w:pPr>
    </w:p>
    <w:p w:rsidR="00821484" w:rsidRDefault="00821484" w:rsidP="00821484">
      <w:pPr>
        <w:spacing w:after="0"/>
        <w:jc w:val="center"/>
        <w:rPr>
          <w:rFonts w:ascii="Times New Roman" w:hAnsi="Times New Roman" w:cs="Times New Roman"/>
          <w:sz w:val="28"/>
        </w:rPr>
      </w:pPr>
    </w:p>
    <w:p w:rsidR="00821484" w:rsidRDefault="00821484" w:rsidP="00821484">
      <w:pPr>
        <w:spacing w:after="0"/>
        <w:jc w:val="center"/>
        <w:rPr>
          <w:rFonts w:ascii="Times New Roman" w:hAnsi="Times New Roman" w:cs="Times New Roman"/>
          <w:sz w:val="28"/>
        </w:rPr>
      </w:pPr>
    </w:p>
    <w:p w:rsidR="00821484" w:rsidRDefault="00821484" w:rsidP="00821484">
      <w:pPr>
        <w:spacing w:after="0"/>
        <w:jc w:val="center"/>
        <w:rPr>
          <w:rFonts w:ascii="Times New Roman" w:hAnsi="Times New Roman" w:cs="Times New Roman"/>
          <w:sz w:val="28"/>
        </w:rPr>
      </w:pPr>
      <w:r>
        <w:rPr>
          <w:rFonts w:ascii="Times New Roman" w:hAnsi="Times New Roman" w:cs="Times New Roman"/>
          <w:sz w:val="28"/>
        </w:rPr>
        <w:t xml:space="preserve">                                                                                       </w:t>
      </w:r>
    </w:p>
    <w:p w:rsidR="00821484" w:rsidRDefault="00821484" w:rsidP="00821484">
      <w:pPr>
        <w:tabs>
          <w:tab w:val="left" w:pos="7170"/>
        </w:tabs>
        <w:spacing w:after="0"/>
        <w:rPr>
          <w:rFonts w:ascii="Times New Roman" w:hAnsi="Times New Roman" w:cs="Times New Roman"/>
          <w:sz w:val="28"/>
        </w:rPr>
      </w:pPr>
    </w:p>
    <w:p w:rsidR="00821484" w:rsidRDefault="00821484" w:rsidP="00821484">
      <w:pPr>
        <w:spacing w:after="0" w:line="240" w:lineRule="auto"/>
        <w:jc w:val="center"/>
        <w:rPr>
          <w:rFonts w:ascii="Times New Roman" w:hAnsi="Times New Roman" w:cs="Times New Roman"/>
          <w:b/>
          <w:sz w:val="40"/>
          <w:szCs w:val="40"/>
        </w:rPr>
      </w:pPr>
      <w:r w:rsidRPr="00057D6F">
        <w:rPr>
          <w:rFonts w:ascii="Times New Roman" w:hAnsi="Times New Roman" w:cs="Times New Roman"/>
          <w:b/>
          <w:sz w:val="40"/>
          <w:szCs w:val="40"/>
        </w:rPr>
        <w:t>ПО</w:t>
      </w:r>
      <w:r>
        <w:rPr>
          <w:rFonts w:ascii="Times New Roman" w:hAnsi="Times New Roman" w:cs="Times New Roman"/>
          <w:b/>
          <w:sz w:val="40"/>
          <w:szCs w:val="40"/>
        </w:rPr>
        <w:t xml:space="preserve">ЛОЖЕННЯ </w:t>
      </w:r>
    </w:p>
    <w:p w:rsidR="00821484" w:rsidRDefault="00821484" w:rsidP="00821484">
      <w:pPr>
        <w:spacing w:after="0" w:line="240" w:lineRule="auto"/>
        <w:jc w:val="center"/>
        <w:rPr>
          <w:rFonts w:ascii="Times New Roman" w:eastAsia="Calibri" w:hAnsi="Times New Roman" w:cs="Times New Roman"/>
          <w:b/>
          <w:sz w:val="40"/>
          <w:szCs w:val="40"/>
          <w:lang w:eastAsia="en-US"/>
        </w:rPr>
      </w:pPr>
      <w:r>
        <w:rPr>
          <w:rFonts w:ascii="Times New Roman" w:hAnsi="Times New Roman" w:cs="Times New Roman"/>
          <w:b/>
          <w:sz w:val="40"/>
          <w:szCs w:val="40"/>
        </w:rPr>
        <w:t>ПРО ПО</w:t>
      </w:r>
      <w:r w:rsidRPr="00057D6F">
        <w:rPr>
          <w:rFonts w:ascii="Times New Roman" w:hAnsi="Times New Roman" w:cs="Times New Roman"/>
          <w:b/>
          <w:sz w:val="40"/>
          <w:szCs w:val="40"/>
        </w:rPr>
        <w:t>РЯДОК</w:t>
      </w:r>
      <w:r w:rsidR="00B37911">
        <w:rPr>
          <w:rFonts w:ascii="Times New Roman" w:hAnsi="Times New Roman" w:cs="Times New Roman"/>
          <w:b/>
          <w:sz w:val="40"/>
          <w:szCs w:val="40"/>
        </w:rPr>
        <w:t xml:space="preserve"> </w:t>
      </w:r>
      <w:r w:rsidRPr="00057D6F">
        <w:rPr>
          <w:rFonts w:ascii="Times New Roman" w:hAnsi="Times New Roman" w:cs="Times New Roman"/>
          <w:b/>
          <w:sz w:val="40"/>
          <w:szCs w:val="40"/>
        </w:rPr>
        <w:t xml:space="preserve"> </w:t>
      </w:r>
      <w:r w:rsidRPr="00057D6F">
        <w:rPr>
          <w:rFonts w:ascii="Times New Roman" w:eastAsia="Calibri" w:hAnsi="Times New Roman" w:cs="Times New Roman"/>
          <w:b/>
          <w:sz w:val="40"/>
          <w:szCs w:val="40"/>
          <w:lang w:eastAsia="en-US"/>
        </w:rPr>
        <w:t xml:space="preserve">ПІДВИЩЕННЯ КВАЛІФІКАЦІЇ </w:t>
      </w:r>
    </w:p>
    <w:p w:rsidR="00B37911" w:rsidRDefault="00821484" w:rsidP="00821484">
      <w:pPr>
        <w:spacing w:after="0" w:line="240" w:lineRule="auto"/>
        <w:jc w:val="center"/>
        <w:rPr>
          <w:rFonts w:ascii="Times New Roman" w:eastAsia="Calibri" w:hAnsi="Times New Roman" w:cs="Times New Roman"/>
          <w:b/>
          <w:sz w:val="40"/>
          <w:szCs w:val="40"/>
          <w:lang w:eastAsia="en-US"/>
        </w:rPr>
      </w:pPr>
      <w:r w:rsidRPr="00057D6F">
        <w:rPr>
          <w:rFonts w:ascii="Times New Roman" w:eastAsia="Calibri" w:hAnsi="Times New Roman" w:cs="Times New Roman"/>
          <w:b/>
          <w:sz w:val="40"/>
          <w:szCs w:val="40"/>
          <w:lang w:eastAsia="en-US"/>
        </w:rPr>
        <w:t xml:space="preserve">ТА </w:t>
      </w:r>
    </w:p>
    <w:p w:rsidR="00821484" w:rsidRDefault="00821484" w:rsidP="00821484">
      <w:pPr>
        <w:spacing w:after="0" w:line="240" w:lineRule="auto"/>
        <w:jc w:val="center"/>
        <w:rPr>
          <w:rFonts w:ascii="Times New Roman" w:hAnsi="Times New Roman" w:cs="Times New Roman"/>
          <w:b/>
          <w:sz w:val="40"/>
          <w:szCs w:val="40"/>
        </w:rPr>
      </w:pPr>
      <w:r w:rsidRPr="00057D6F">
        <w:rPr>
          <w:rFonts w:ascii="Times New Roman" w:hAnsi="Times New Roman" w:cs="Times New Roman"/>
          <w:b/>
          <w:sz w:val="40"/>
          <w:szCs w:val="40"/>
        </w:rPr>
        <w:t>ВИЗНАННЯ РЕЗУЛЬТАТІВ</w:t>
      </w:r>
      <w:r w:rsidR="00B37911">
        <w:rPr>
          <w:rFonts w:ascii="Times New Roman" w:hAnsi="Times New Roman" w:cs="Times New Roman"/>
          <w:b/>
          <w:sz w:val="40"/>
          <w:szCs w:val="40"/>
        </w:rPr>
        <w:t xml:space="preserve"> </w:t>
      </w:r>
      <w:r w:rsidRPr="00057D6F">
        <w:rPr>
          <w:rFonts w:ascii="Times New Roman" w:hAnsi="Times New Roman" w:cs="Times New Roman"/>
          <w:b/>
          <w:sz w:val="40"/>
          <w:szCs w:val="40"/>
        </w:rPr>
        <w:t xml:space="preserve">ПІДВИЩЕННЯ КВАЛІФІКАЦІЇ ПЕДАГОГІЧНИХ </w:t>
      </w:r>
      <w:r w:rsidR="00B37911">
        <w:rPr>
          <w:rFonts w:ascii="Times New Roman" w:hAnsi="Times New Roman" w:cs="Times New Roman"/>
          <w:b/>
          <w:sz w:val="40"/>
          <w:szCs w:val="40"/>
        </w:rPr>
        <w:t>П</w:t>
      </w:r>
      <w:r w:rsidRPr="00057D6F">
        <w:rPr>
          <w:rFonts w:ascii="Times New Roman" w:hAnsi="Times New Roman" w:cs="Times New Roman"/>
          <w:b/>
          <w:sz w:val="40"/>
          <w:szCs w:val="40"/>
        </w:rPr>
        <w:t>РАЦІВНИКІВ</w:t>
      </w:r>
    </w:p>
    <w:p w:rsidR="00821484" w:rsidRDefault="00821484" w:rsidP="00821484">
      <w:pPr>
        <w:spacing w:after="0" w:line="240" w:lineRule="auto"/>
        <w:jc w:val="center"/>
        <w:rPr>
          <w:rFonts w:ascii="Times New Roman" w:hAnsi="Times New Roman" w:cs="Times New Roman"/>
          <w:b/>
          <w:sz w:val="40"/>
          <w:szCs w:val="40"/>
        </w:rPr>
      </w:pPr>
    </w:p>
    <w:p w:rsidR="00B37911" w:rsidRPr="00057D6F" w:rsidRDefault="00B37911" w:rsidP="00821484">
      <w:pPr>
        <w:spacing w:after="0" w:line="240" w:lineRule="auto"/>
        <w:jc w:val="center"/>
        <w:rPr>
          <w:rFonts w:ascii="Times New Roman" w:hAnsi="Times New Roman" w:cs="Times New Roman"/>
          <w:b/>
          <w:sz w:val="40"/>
          <w:szCs w:val="40"/>
        </w:rPr>
      </w:pPr>
    </w:p>
    <w:p w:rsidR="00821484" w:rsidRDefault="00821484" w:rsidP="0082148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ПРИЛУЦЬКОГО </w:t>
      </w:r>
      <w:r w:rsidRPr="00057D6F">
        <w:rPr>
          <w:rFonts w:ascii="Times New Roman" w:hAnsi="Times New Roman" w:cs="Times New Roman"/>
          <w:b/>
          <w:sz w:val="28"/>
          <w:szCs w:val="28"/>
        </w:rPr>
        <w:t xml:space="preserve"> ЗАКЛАДУ</w:t>
      </w:r>
      <w:r>
        <w:rPr>
          <w:rFonts w:ascii="Times New Roman" w:hAnsi="Times New Roman" w:cs="Times New Roman"/>
          <w:b/>
          <w:sz w:val="28"/>
          <w:szCs w:val="28"/>
        </w:rPr>
        <w:t xml:space="preserve"> ДОШКІЛЬНОЇ ОСВІТИ </w:t>
      </w:r>
    </w:p>
    <w:p w:rsidR="00821484" w:rsidRPr="00057D6F" w:rsidRDefault="00821484" w:rsidP="0082148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(ЯСЛА</w:t>
      </w:r>
      <w:r w:rsidRPr="00057D6F">
        <w:rPr>
          <w:rFonts w:ascii="Times New Roman" w:hAnsi="Times New Roman" w:cs="Times New Roman"/>
          <w:b/>
          <w:sz w:val="28"/>
          <w:szCs w:val="28"/>
        </w:rPr>
        <w:t>– САД</w:t>
      </w:r>
      <w:r>
        <w:rPr>
          <w:rFonts w:ascii="Times New Roman" w:hAnsi="Times New Roman" w:cs="Times New Roman"/>
          <w:b/>
          <w:sz w:val="28"/>
          <w:szCs w:val="28"/>
        </w:rPr>
        <w:t>ОК</w:t>
      </w:r>
      <w:r w:rsidRPr="00057D6F">
        <w:rPr>
          <w:rFonts w:ascii="Times New Roman" w:hAnsi="Times New Roman" w:cs="Times New Roman"/>
          <w:b/>
          <w:sz w:val="28"/>
          <w:szCs w:val="28"/>
        </w:rPr>
        <w:t>) КОМБІНОВАНОГО ТИПУ №26</w:t>
      </w:r>
    </w:p>
    <w:p w:rsidR="00B37911" w:rsidRDefault="00B37911" w:rsidP="00821484">
      <w:pPr>
        <w:spacing w:after="0" w:line="240" w:lineRule="auto"/>
        <w:jc w:val="center"/>
        <w:rPr>
          <w:rFonts w:ascii="Times New Roman" w:hAnsi="Times New Roman" w:cs="Times New Roman"/>
          <w:b/>
          <w:sz w:val="28"/>
          <w:szCs w:val="28"/>
        </w:rPr>
      </w:pPr>
    </w:p>
    <w:p w:rsidR="00821484" w:rsidRDefault="00821484" w:rsidP="00821484">
      <w:pPr>
        <w:spacing w:after="0" w:line="240" w:lineRule="auto"/>
        <w:jc w:val="center"/>
        <w:rPr>
          <w:rFonts w:ascii="Times New Roman" w:hAnsi="Times New Roman" w:cs="Times New Roman"/>
          <w:b/>
          <w:sz w:val="28"/>
          <w:szCs w:val="28"/>
        </w:rPr>
      </w:pPr>
      <w:r w:rsidRPr="00057D6F">
        <w:rPr>
          <w:rFonts w:ascii="Times New Roman" w:hAnsi="Times New Roman" w:cs="Times New Roman"/>
          <w:b/>
          <w:sz w:val="28"/>
          <w:szCs w:val="28"/>
        </w:rPr>
        <w:t xml:space="preserve">ПРИЛУЦЬКОЇ МІСЬКОЇ РАДИ </w:t>
      </w:r>
    </w:p>
    <w:p w:rsidR="00821484" w:rsidRPr="00057D6F" w:rsidRDefault="00821484" w:rsidP="00821484">
      <w:pPr>
        <w:spacing w:after="0" w:line="240" w:lineRule="auto"/>
        <w:jc w:val="center"/>
        <w:rPr>
          <w:rFonts w:ascii="Times New Roman" w:hAnsi="Times New Roman" w:cs="Times New Roman"/>
          <w:b/>
          <w:sz w:val="28"/>
          <w:szCs w:val="28"/>
        </w:rPr>
      </w:pPr>
      <w:r w:rsidRPr="00057D6F">
        <w:rPr>
          <w:rFonts w:ascii="Times New Roman" w:hAnsi="Times New Roman" w:cs="Times New Roman"/>
          <w:b/>
          <w:sz w:val="28"/>
          <w:szCs w:val="28"/>
        </w:rPr>
        <w:t>ЧЕРНІГІВСЬКОЇ ОБЛАСТІ</w:t>
      </w:r>
    </w:p>
    <w:p w:rsidR="00821484" w:rsidRPr="00057D6F" w:rsidRDefault="00821484" w:rsidP="00821484">
      <w:pPr>
        <w:rPr>
          <w:rFonts w:ascii="Times New Roman" w:hAnsi="Times New Roman" w:cs="Times New Roman"/>
          <w:b/>
          <w:sz w:val="28"/>
          <w:szCs w:val="28"/>
        </w:rPr>
      </w:pPr>
    </w:p>
    <w:p w:rsidR="00821484" w:rsidRDefault="00821484" w:rsidP="00821484">
      <w:pPr>
        <w:rPr>
          <w:rFonts w:ascii="Times New Roman" w:hAnsi="Times New Roman" w:cs="Times New Roman"/>
          <w:b/>
          <w:sz w:val="28"/>
        </w:rPr>
      </w:pPr>
    </w:p>
    <w:p w:rsidR="00821484" w:rsidRDefault="00821484" w:rsidP="00821484">
      <w:pPr>
        <w:rPr>
          <w:rFonts w:ascii="Times New Roman" w:hAnsi="Times New Roman" w:cs="Times New Roman"/>
          <w:b/>
          <w:sz w:val="28"/>
        </w:rPr>
      </w:pPr>
    </w:p>
    <w:p w:rsidR="00821484" w:rsidRDefault="00821484" w:rsidP="00821484">
      <w:pPr>
        <w:rPr>
          <w:rFonts w:ascii="Times New Roman" w:hAnsi="Times New Roman" w:cs="Times New Roman"/>
          <w:b/>
          <w:sz w:val="28"/>
        </w:rPr>
      </w:pPr>
    </w:p>
    <w:p w:rsidR="00B37911" w:rsidRDefault="00B37911" w:rsidP="00821484">
      <w:pPr>
        <w:rPr>
          <w:rFonts w:ascii="Times New Roman" w:hAnsi="Times New Roman" w:cs="Times New Roman"/>
          <w:b/>
          <w:sz w:val="28"/>
        </w:rPr>
      </w:pPr>
    </w:p>
    <w:p w:rsidR="00B37911" w:rsidRDefault="00B37911" w:rsidP="00821484">
      <w:pPr>
        <w:rPr>
          <w:rFonts w:ascii="Times New Roman" w:hAnsi="Times New Roman" w:cs="Times New Roman"/>
          <w:b/>
          <w:sz w:val="28"/>
        </w:rPr>
      </w:pPr>
    </w:p>
    <w:p w:rsidR="00B37911" w:rsidRDefault="00B37911" w:rsidP="00821484">
      <w:pPr>
        <w:rPr>
          <w:rFonts w:ascii="Times New Roman" w:hAnsi="Times New Roman" w:cs="Times New Roman"/>
          <w:b/>
          <w:sz w:val="28"/>
        </w:rPr>
      </w:pPr>
    </w:p>
    <w:p w:rsidR="00821484" w:rsidRDefault="00821484" w:rsidP="00821484">
      <w:pPr>
        <w:rPr>
          <w:rFonts w:ascii="Times New Roman" w:hAnsi="Times New Roman" w:cs="Times New Roman"/>
          <w:b/>
          <w:sz w:val="28"/>
        </w:rPr>
      </w:pPr>
    </w:p>
    <w:p w:rsidR="00B37911" w:rsidRDefault="00B37911" w:rsidP="00821484">
      <w:pPr>
        <w:rPr>
          <w:rFonts w:ascii="Times New Roman" w:hAnsi="Times New Roman" w:cs="Times New Roman"/>
          <w:b/>
          <w:sz w:val="28"/>
        </w:rPr>
      </w:pPr>
    </w:p>
    <w:p w:rsidR="00B37911" w:rsidRDefault="00B37911" w:rsidP="00821484">
      <w:pPr>
        <w:rPr>
          <w:rFonts w:ascii="Times New Roman" w:hAnsi="Times New Roman" w:cs="Times New Roman"/>
          <w:b/>
          <w:sz w:val="28"/>
        </w:rPr>
      </w:pPr>
    </w:p>
    <w:p w:rsidR="00933564" w:rsidRDefault="00933564" w:rsidP="00933564">
      <w:pPr>
        <w:pStyle w:val="a3"/>
        <w:spacing w:after="0" w:line="240" w:lineRule="auto"/>
        <w:ind w:left="1050"/>
        <w:rPr>
          <w:rFonts w:ascii="Times New Roman" w:hAnsi="Times New Roman" w:cs="Times New Roman"/>
          <w:b/>
          <w:sz w:val="28"/>
          <w:szCs w:val="28"/>
        </w:rPr>
      </w:pPr>
      <w:r>
        <w:rPr>
          <w:rFonts w:ascii="Times New Roman" w:hAnsi="Times New Roman" w:cs="Times New Roman"/>
          <w:b/>
          <w:sz w:val="28"/>
          <w:szCs w:val="28"/>
        </w:rPr>
        <w:lastRenderedPageBreak/>
        <w:t>ВСТУП</w:t>
      </w:r>
    </w:p>
    <w:p w:rsidR="00B37911" w:rsidRDefault="00B37911" w:rsidP="00933564">
      <w:pPr>
        <w:pStyle w:val="a3"/>
        <w:spacing w:after="0" w:line="240" w:lineRule="auto"/>
        <w:ind w:left="1050"/>
        <w:rPr>
          <w:rFonts w:ascii="Times New Roman" w:hAnsi="Times New Roman" w:cs="Times New Roman"/>
          <w:b/>
          <w:sz w:val="28"/>
          <w:szCs w:val="28"/>
        </w:rPr>
      </w:pPr>
    </w:p>
    <w:p w:rsidR="00933564" w:rsidRPr="00933564" w:rsidRDefault="009B5CBC" w:rsidP="00933564">
      <w:pPr>
        <w:shd w:val="clear" w:color="auto" w:fill="FFFFFF"/>
        <w:spacing w:after="150" w:line="240" w:lineRule="auto"/>
        <w:jc w:val="both"/>
        <w:rPr>
          <w:rFonts w:ascii="Times New Roman" w:eastAsia="Times New Roman" w:hAnsi="Times New Roman" w:cs="Times New Roman"/>
          <w:color w:val="333333"/>
          <w:sz w:val="28"/>
          <w:szCs w:val="28"/>
        </w:rPr>
      </w:pPr>
      <w:hyperlink r:id="rId5" w:anchor="Text" w:tgtFrame="_blank" w:history="1">
        <w:r w:rsidR="00933564" w:rsidRPr="00933564">
          <w:rPr>
            <w:rFonts w:ascii="Times New Roman" w:eastAsia="Times New Roman" w:hAnsi="Times New Roman" w:cs="Times New Roman"/>
            <w:color w:val="2979FF"/>
            <w:sz w:val="28"/>
            <w:szCs w:val="28"/>
            <w:u w:val="single"/>
          </w:rPr>
          <w:t xml:space="preserve">Стаття 46 Закону </w:t>
        </w:r>
        <w:r w:rsidR="00933564">
          <w:rPr>
            <w:rFonts w:ascii="Times New Roman" w:eastAsia="Times New Roman" w:hAnsi="Times New Roman" w:cs="Times New Roman"/>
            <w:color w:val="2979FF"/>
            <w:sz w:val="28"/>
            <w:szCs w:val="28"/>
            <w:u w:val="single"/>
          </w:rPr>
          <w:t xml:space="preserve">України </w:t>
        </w:r>
        <w:r w:rsidR="00933564" w:rsidRPr="00933564">
          <w:rPr>
            <w:rFonts w:ascii="Times New Roman" w:eastAsia="Times New Roman" w:hAnsi="Times New Roman" w:cs="Times New Roman"/>
            <w:color w:val="2979FF"/>
            <w:sz w:val="28"/>
            <w:szCs w:val="28"/>
            <w:u w:val="single"/>
          </w:rPr>
          <w:t>«Про дошкільну освіту»</w:t>
        </w:r>
      </w:hyperlink>
      <w:r w:rsidR="00933564">
        <w:rPr>
          <w:rFonts w:ascii="Times New Roman" w:eastAsia="Times New Roman" w:hAnsi="Times New Roman" w:cs="Times New Roman"/>
          <w:color w:val="333333"/>
          <w:sz w:val="28"/>
          <w:szCs w:val="28"/>
        </w:rPr>
        <w:t xml:space="preserve"> 2024 р.</w:t>
      </w:r>
      <w:r w:rsidR="00933564" w:rsidRPr="00933564">
        <w:rPr>
          <w:rFonts w:ascii="Times New Roman" w:eastAsia="Times New Roman" w:hAnsi="Times New Roman" w:cs="Times New Roman"/>
          <w:color w:val="333333"/>
          <w:sz w:val="28"/>
          <w:szCs w:val="28"/>
        </w:rPr>
        <w:t> регламентує основні засади підвищення кваліфікації педагогічних працівників закладів дошкільної освіти. Зокрема вона містить такі норми: </w:t>
      </w:r>
    </w:p>
    <w:p w:rsidR="00933564" w:rsidRPr="00933564" w:rsidRDefault="00933564" w:rsidP="0093356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933564">
        <w:rPr>
          <w:rFonts w:ascii="Times New Roman" w:eastAsia="Times New Roman" w:hAnsi="Times New Roman" w:cs="Times New Roman"/>
          <w:color w:val="333333"/>
          <w:sz w:val="28"/>
          <w:szCs w:val="28"/>
        </w:rPr>
        <w:t>кожний педагогічний працівник зобов’язаний підвищувати кваліфікацію відповідно до </w:t>
      </w:r>
      <w:hyperlink r:id="rId6" w:anchor="n3" w:tgtFrame="_blank" w:history="1">
        <w:r w:rsidRPr="00933564">
          <w:rPr>
            <w:rFonts w:ascii="Times New Roman" w:eastAsia="Times New Roman" w:hAnsi="Times New Roman" w:cs="Times New Roman"/>
            <w:color w:val="2979FF"/>
            <w:sz w:val="28"/>
            <w:szCs w:val="28"/>
            <w:u w:val="single"/>
          </w:rPr>
          <w:t>Закону України «Про освіту»</w:t>
        </w:r>
      </w:hyperlink>
      <w:r w:rsidRPr="00933564">
        <w:rPr>
          <w:rFonts w:ascii="Times New Roman" w:eastAsia="Times New Roman" w:hAnsi="Times New Roman" w:cs="Times New Roman"/>
          <w:color w:val="333333"/>
          <w:sz w:val="28"/>
          <w:szCs w:val="28"/>
        </w:rPr>
        <w:t> з урахуванням особливостей, визначених цим Законом, та в порядку, затвердженому КМУ;</w:t>
      </w:r>
    </w:p>
    <w:p w:rsidR="00933564" w:rsidRPr="00933564" w:rsidRDefault="00933564" w:rsidP="0093356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933564">
        <w:rPr>
          <w:rFonts w:ascii="Times New Roman" w:eastAsia="Times New Roman" w:hAnsi="Times New Roman" w:cs="Times New Roman"/>
          <w:color w:val="333333"/>
          <w:sz w:val="28"/>
          <w:szCs w:val="28"/>
        </w:rPr>
        <w:t>загальна кількість академічних годин для підвищення кваліфікації педагога протягом п’яти років не може становити менше 120 годин;</w:t>
      </w:r>
    </w:p>
    <w:p w:rsidR="00933564" w:rsidRDefault="00933564" w:rsidP="0093356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933564">
        <w:rPr>
          <w:rFonts w:ascii="Times New Roman" w:eastAsia="Times New Roman" w:hAnsi="Times New Roman" w:cs="Times New Roman"/>
          <w:color w:val="333333"/>
          <w:sz w:val="28"/>
          <w:szCs w:val="28"/>
        </w:rPr>
        <w:t>на основі пропозицій педагогічних працівників педагогічна рада формує та затверджує план підвищення кваліфікації педагогічних працівників на рік, що визначає вид, форму, суб’єктів підвищення кваліфікації, кількість годин і строки проходження підвищення кваліфікації педагогічними працівниками.</w:t>
      </w:r>
      <w:r>
        <w:rPr>
          <w:rFonts w:ascii="Times New Roman" w:eastAsia="Times New Roman" w:hAnsi="Times New Roman" w:cs="Times New Roman"/>
          <w:color w:val="333333"/>
          <w:sz w:val="28"/>
          <w:szCs w:val="28"/>
        </w:rPr>
        <w:t xml:space="preserve"> </w:t>
      </w:r>
    </w:p>
    <w:p w:rsidR="00B37911" w:rsidRDefault="00B37911" w:rsidP="00933564">
      <w:pPr>
        <w:shd w:val="clear" w:color="auto" w:fill="FFFFFF"/>
        <w:spacing w:after="150" w:line="240" w:lineRule="auto"/>
        <w:jc w:val="both"/>
        <w:rPr>
          <w:rFonts w:ascii="Times New Roman" w:eastAsia="Times New Roman" w:hAnsi="Times New Roman" w:cs="Times New Roman"/>
          <w:color w:val="333333"/>
          <w:sz w:val="28"/>
          <w:szCs w:val="28"/>
        </w:rPr>
      </w:pPr>
    </w:p>
    <w:p w:rsidR="00933564" w:rsidRPr="00933564" w:rsidRDefault="009B5CBC" w:rsidP="00933564">
      <w:pPr>
        <w:shd w:val="clear" w:color="auto" w:fill="FFFFFF"/>
        <w:spacing w:after="150" w:line="240" w:lineRule="auto"/>
        <w:jc w:val="both"/>
        <w:rPr>
          <w:rFonts w:ascii="Times New Roman" w:eastAsia="Times New Roman" w:hAnsi="Times New Roman" w:cs="Times New Roman"/>
          <w:color w:val="333333"/>
          <w:sz w:val="28"/>
          <w:szCs w:val="28"/>
        </w:rPr>
      </w:pPr>
      <w:hyperlink r:id="rId7" w:anchor="Text" w:tgtFrame="_blank" w:history="1">
        <w:r w:rsidR="00933564" w:rsidRPr="00933564">
          <w:rPr>
            <w:rFonts w:ascii="Times New Roman" w:eastAsia="Times New Roman" w:hAnsi="Times New Roman" w:cs="Times New Roman"/>
            <w:color w:val="2979FF"/>
            <w:sz w:val="28"/>
            <w:szCs w:val="28"/>
            <w:u w:val="single"/>
          </w:rPr>
          <w:t>Згідно зі ст. 21 Закону «Про дошкільну освіту»</w:t>
        </w:r>
      </w:hyperlink>
      <w:r w:rsidR="00933564" w:rsidRPr="00933564">
        <w:rPr>
          <w:rFonts w:ascii="Times New Roman" w:eastAsia="Times New Roman" w:hAnsi="Times New Roman" w:cs="Times New Roman"/>
          <w:color w:val="333333"/>
          <w:sz w:val="28"/>
          <w:szCs w:val="28"/>
        </w:rPr>
        <w:t> педагогічні працівники </w:t>
      </w:r>
      <w:r w:rsidR="00933564" w:rsidRPr="00933564">
        <w:rPr>
          <w:rFonts w:ascii="Times New Roman" w:eastAsia="Times New Roman" w:hAnsi="Times New Roman" w:cs="Times New Roman"/>
          <w:b/>
          <w:bCs/>
          <w:color w:val="333333"/>
          <w:sz w:val="28"/>
          <w:szCs w:val="28"/>
        </w:rPr>
        <w:t>зобов’язані</w:t>
      </w:r>
      <w:r w:rsidR="00933564" w:rsidRPr="00933564">
        <w:rPr>
          <w:rFonts w:ascii="Times New Roman" w:eastAsia="Times New Roman" w:hAnsi="Times New Roman" w:cs="Times New Roman"/>
          <w:color w:val="333333"/>
          <w:sz w:val="28"/>
          <w:szCs w:val="28"/>
        </w:rPr>
        <w:t> систематично </w:t>
      </w:r>
      <w:r w:rsidR="00933564" w:rsidRPr="00933564">
        <w:rPr>
          <w:rFonts w:ascii="Times New Roman" w:eastAsia="Times New Roman" w:hAnsi="Times New Roman" w:cs="Times New Roman"/>
          <w:b/>
          <w:bCs/>
          <w:color w:val="333333"/>
          <w:sz w:val="28"/>
          <w:szCs w:val="28"/>
        </w:rPr>
        <w:t>(не менше одного разу на п’ять років)</w:t>
      </w:r>
      <w:r w:rsidR="00933564" w:rsidRPr="00933564">
        <w:rPr>
          <w:rFonts w:ascii="Times New Roman" w:eastAsia="Times New Roman" w:hAnsi="Times New Roman" w:cs="Times New Roman"/>
          <w:color w:val="333333"/>
          <w:sz w:val="28"/>
          <w:szCs w:val="28"/>
        </w:rPr>
        <w:t> підвищувати кваліфікацію за такими напрямами:</w:t>
      </w:r>
    </w:p>
    <w:p w:rsidR="00933564" w:rsidRPr="00933564" w:rsidRDefault="00933564" w:rsidP="0093356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933564">
        <w:rPr>
          <w:rFonts w:ascii="Times New Roman" w:eastAsia="Times New Roman" w:hAnsi="Times New Roman" w:cs="Times New Roman"/>
          <w:color w:val="333333"/>
          <w:sz w:val="28"/>
          <w:szCs w:val="28"/>
        </w:rPr>
        <w:t>надання психологічної допомоги та підтримки дітей;</w:t>
      </w:r>
    </w:p>
    <w:p w:rsidR="00933564" w:rsidRPr="00933564" w:rsidRDefault="00933564" w:rsidP="0093356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933564">
        <w:rPr>
          <w:rFonts w:ascii="Times New Roman" w:eastAsia="Times New Roman" w:hAnsi="Times New Roman" w:cs="Times New Roman"/>
          <w:color w:val="333333"/>
          <w:sz w:val="28"/>
          <w:szCs w:val="28"/>
        </w:rPr>
        <w:t xml:space="preserve">надання </w:t>
      </w:r>
      <w:proofErr w:type="spellStart"/>
      <w:r w:rsidRPr="00933564">
        <w:rPr>
          <w:rFonts w:ascii="Times New Roman" w:eastAsia="Times New Roman" w:hAnsi="Times New Roman" w:cs="Times New Roman"/>
          <w:color w:val="333333"/>
          <w:sz w:val="28"/>
          <w:szCs w:val="28"/>
        </w:rPr>
        <w:t>домедичної</w:t>
      </w:r>
      <w:proofErr w:type="spellEnd"/>
      <w:r w:rsidRPr="00933564">
        <w:rPr>
          <w:rFonts w:ascii="Times New Roman" w:eastAsia="Times New Roman" w:hAnsi="Times New Roman" w:cs="Times New Roman"/>
          <w:color w:val="333333"/>
          <w:sz w:val="28"/>
          <w:szCs w:val="28"/>
        </w:rPr>
        <w:t xml:space="preserve"> допомоги;</w:t>
      </w:r>
    </w:p>
    <w:p w:rsidR="00933564" w:rsidRPr="00933564" w:rsidRDefault="00933564" w:rsidP="0093356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933564">
        <w:rPr>
          <w:rFonts w:ascii="Times New Roman" w:eastAsia="Times New Roman" w:hAnsi="Times New Roman" w:cs="Times New Roman"/>
          <w:color w:val="333333"/>
          <w:sz w:val="28"/>
          <w:szCs w:val="28"/>
        </w:rPr>
        <w:t>забезпечення безпеки дітей;</w:t>
      </w:r>
    </w:p>
    <w:p w:rsidR="00933564" w:rsidRPr="00933564" w:rsidRDefault="00933564" w:rsidP="0093356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933564">
        <w:rPr>
          <w:rFonts w:ascii="Times New Roman" w:eastAsia="Times New Roman" w:hAnsi="Times New Roman" w:cs="Times New Roman"/>
          <w:color w:val="333333"/>
          <w:sz w:val="28"/>
          <w:szCs w:val="28"/>
        </w:rPr>
        <w:t>вдосконалення цифрових навичок тощо.</w:t>
      </w:r>
    </w:p>
    <w:p w:rsidR="00B37911" w:rsidRDefault="00B37911" w:rsidP="00933564">
      <w:pPr>
        <w:shd w:val="clear" w:color="auto" w:fill="FFFFFF"/>
        <w:spacing w:after="150" w:line="240" w:lineRule="auto"/>
        <w:jc w:val="both"/>
        <w:rPr>
          <w:rFonts w:ascii="Times New Roman" w:eastAsia="Times New Roman" w:hAnsi="Times New Roman" w:cs="Times New Roman"/>
          <w:color w:val="333333"/>
          <w:sz w:val="28"/>
          <w:szCs w:val="28"/>
        </w:rPr>
      </w:pPr>
    </w:p>
    <w:p w:rsidR="00933564" w:rsidRPr="00933564" w:rsidRDefault="009B5CBC" w:rsidP="00933564">
      <w:pPr>
        <w:shd w:val="clear" w:color="auto" w:fill="FFFFFF"/>
        <w:spacing w:after="150" w:line="240" w:lineRule="auto"/>
        <w:jc w:val="both"/>
        <w:rPr>
          <w:rFonts w:ascii="Times New Roman" w:eastAsia="Times New Roman" w:hAnsi="Times New Roman" w:cs="Times New Roman"/>
          <w:color w:val="333333"/>
          <w:sz w:val="28"/>
          <w:szCs w:val="28"/>
        </w:rPr>
      </w:pPr>
      <w:hyperlink r:id="rId8" w:anchor="Text" w:tgtFrame="_blank" w:history="1">
        <w:r w:rsidR="00933564" w:rsidRPr="00933564">
          <w:rPr>
            <w:rFonts w:ascii="Times New Roman" w:eastAsia="Times New Roman" w:hAnsi="Times New Roman" w:cs="Times New Roman"/>
            <w:color w:val="2979FF"/>
            <w:sz w:val="28"/>
            <w:szCs w:val="28"/>
            <w:u w:val="single"/>
          </w:rPr>
          <w:t>Відповідно до Положення про атестацію педагогічних працівників</w:t>
        </w:r>
      </w:hyperlink>
      <w:r w:rsidR="00933564" w:rsidRPr="00933564">
        <w:rPr>
          <w:rFonts w:ascii="Times New Roman" w:eastAsia="Times New Roman" w:hAnsi="Times New Roman" w:cs="Times New Roman"/>
          <w:color w:val="333333"/>
          <w:sz w:val="28"/>
          <w:szCs w:val="28"/>
        </w:rPr>
        <w:t> підвищення кваліфікації проводиться відповідно до законодавства та є необхідною умовою атестації. Його загальний обсяг визначається сумарно за останні 5 років перед атестацією незалежно від суб'єкта підвищення кваліфікації, виду, форми чи напряму.</w:t>
      </w:r>
    </w:p>
    <w:p w:rsidR="00933564" w:rsidRDefault="00933564" w:rsidP="00933564">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p>
    <w:p w:rsidR="00B37911" w:rsidRDefault="00B37911" w:rsidP="00933564">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p>
    <w:p w:rsidR="00B37911" w:rsidRDefault="00B37911" w:rsidP="00933564">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p>
    <w:p w:rsidR="00B37911" w:rsidRDefault="00B37911" w:rsidP="00933564">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p>
    <w:p w:rsidR="00B37911" w:rsidRDefault="00B37911" w:rsidP="00933564">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p>
    <w:p w:rsidR="00B37911" w:rsidRPr="00933564" w:rsidRDefault="00B37911" w:rsidP="00933564">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p>
    <w:p w:rsidR="00821484" w:rsidRPr="00933564" w:rsidRDefault="00821484" w:rsidP="00933564">
      <w:pPr>
        <w:pStyle w:val="a3"/>
        <w:numPr>
          <w:ilvl w:val="0"/>
          <w:numId w:val="1"/>
        </w:numPr>
        <w:spacing w:after="0" w:line="240" w:lineRule="auto"/>
        <w:rPr>
          <w:rFonts w:ascii="Times New Roman" w:hAnsi="Times New Roman" w:cs="Times New Roman"/>
          <w:b/>
          <w:sz w:val="28"/>
          <w:szCs w:val="28"/>
        </w:rPr>
      </w:pPr>
      <w:r w:rsidRPr="00933564">
        <w:rPr>
          <w:rFonts w:ascii="Times New Roman" w:hAnsi="Times New Roman" w:cs="Times New Roman"/>
          <w:b/>
          <w:sz w:val="28"/>
          <w:szCs w:val="28"/>
        </w:rPr>
        <w:lastRenderedPageBreak/>
        <w:t>ЗАГАЛЬНА ЧАСТИНА</w:t>
      </w:r>
    </w:p>
    <w:p w:rsidR="00821484" w:rsidRPr="00057D6F" w:rsidRDefault="00821484" w:rsidP="00821484">
      <w:pPr>
        <w:pStyle w:val="a3"/>
        <w:numPr>
          <w:ilvl w:val="1"/>
          <w:numId w:val="1"/>
        </w:numPr>
        <w:spacing w:after="0"/>
        <w:ind w:left="0" w:firstLine="567"/>
        <w:jc w:val="both"/>
        <w:rPr>
          <w:rFonts w:ascii="Times New Roman" w:hAnsi="Times New Roman" w:cs="Times New Roman"/>
          <w:sz w:val="28"/>
          <w:szCs w:val="28"/>
        </w:rPr>
      </w:pPr>
      <w:r w:rsidRPr="00057D6F">
        <w:rPr>
          <w:rFonts w:ascii="Times New Roman" w:hAnsi="Times New Roman" w:cs="Times New Roman"/>
          <w:sz w:val="28"/>
          <w:szCs w:val="28"/>
        </w:rPr>
        <w:t xml:space="preserve">Цей Порядок визначає процедуру, види, форми, обсяг (тривалість), періодичність, умови підвищення кваліфікації педагогічних працівників </w:t>
      </w:r>
      <w:r>
        <w:rPr>
          <w:rFonts w:ascii="Times New Roman" w:hAnsi="Times New Roman" w:cs="Times New Roman"/>
          <w:sz w:val="28"/>
          <w:szCs w:val="28"/>
        </w:rPr>
        <w:t xml:space="preserve">дошкільного навчального закладу (ясел – садка) комбінованого типу </w:t>
      </w:r>
      <w:r w:rsidRPr="00057D6F">
        <w:rPr>
          <w:rFonts w:ascii="Times New Roman" w:hAnsi="Times New Roman" w:cs="Times New Roman"/>
          <w:sz w:val="28"/>
          <w:szCs w:val="28"/>
        </w:rPr>
        <w:t xml:space="preserve"> №</w:t>
      </w:r>
      <w:r>
        <w:rPr>
          <w:rFonts w:ascii="Times New Roman" w:hAnsi="Times New Roman" w:cs="Times New Roman"/>
          <w:sz w:val="28"/>
          <w:szCs w:val="28"/>
        </w:rPr>
        <w:t>26</w:t>
      </w:r>
      <w:r w:rsidRPr="00057D6F">
        <w:rPr>
          <w:rFonts w:ascii="Times New Roman" w:hAnsi="Times New Roman" w:cs="Times New Roman"/>
          <w:sz w:val="28"/>
          <w:szCs w:val="28"/>
        </w:rPr>
        <w:t xml:space="preserve"> Прилуцької міської ради Чернігівської області (далі Заклад) та порядок  визнання результатів підвищення кваліфікації.</w:t>
      </w:r>
    </w:p>
    <w:p w:rsidR="00821484" w:rsidRPr="00057D6F" w:rsidRDefault="00821484" w:rsidP="00821484">
      <w:pPr>
        <w:pStyle w:val="a3"/>
        <w:spacing w:after="0"/>
        <w:ind w:left="0" w:firstLine="567"/>
        <w:jc w:val="both"/>
        <w:rPr>
          <w:rFonts w:ascii="Times New Roman" w:hAnsi="Times New Roman" w:cs="Times New Roman"/>
          <w:sz w:val="28"/>
          <w:szCs w:val="28"/>
        </w:rPr>
      </w:pPr>
      <w:r w:rsidRPr="00057D6F">
        <w:rPr>
          <w:rFonts w:ascii="Times New Roman" w:hAnsi="Times New Roman" w:cs="Times New Roman"/>
          <w:sz w:val="28"/>
          <w:szCs w:val="28"/>
        </w:rPr>
        <w:t>Підвищення кваліфікації педагогічних працівників Закладу забезпечується його засновником (або уповноваженими ним органом) та Закладом у межах повноважень та відповідно до законодавства.</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1.2. Цей Порядок складено відповідно до Законів України «Про освіту» та «Про дошкільну освіту»</w:t>
      </w:r>
      <w:r>
        <w:rPr>
          <w:rFonts w:ascii="Times New Roman" w:hAnsi="Times New Roman" w:cs="Times New Roman"/>
          <w:sz w:val="28"/>
          <w:szCs w:val="28"/>
        </w:rPr>
        <w:t xml:space="preserve"> 2024 р.</w:t>
      </w:r>
      <w:r w:rsidRPr="00057D6F">
        <w:rPr>
          <w:rFonts w:ascii="Times New Roman" w:hAnsi="Times New Roman" w:cs="Times New Roman"/>
          <w:sz w:val="28"/>
          <w:szCs w:val="28"/>
        </w:rPr>
        <w:t>, постанови Кабінету Міністрів України від 21 серпня 2019 року № 800 «Деякі питання підвищення кваліфікації педагогічних і наукового-педагогічних працівників» (далі – Постанова № 800).</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1.3. Дія цього Порядку поширюється на всіх педагогічних працівників Закладу.</w:t>
      </w:r>
    </w:p>
    <w:p w:rsidR="0099511C" w:rsidRDefault="00821484" w:rsidP="0099511C">
      <w:pPr>
        <w:spacing w:after="0"/>
        <w:ind w:firstLine="567"/>
        <w:jc w:val="both"/>
      </w:pPr>
      <w:r w:rsidRPr="00057D6F">
        <w:rPr>
          <w:rFonts w:ascii="Times New Roman" w:hAnsi="Times New Roman" w:cs="Times New Roman"/>
          <w:sz w:val="28"/>
          <w:szCs w:val="28"/>
        </w:rPr>
        <w:t>1.4. Педагогічні працівники Закладу зобов’язані постійно підвищувати свою кваліфікацію. Метою підвищення кваліфікації педагогічних працівників Закладу є їх професійний розвиток відповідно до державної політики у галузі освіти та забезпечення якості освіти.</w:t>
      </w:r>
      <w:r w:rsidR="0099511C" w:rsidRPr="0099511C">
        <w:t xml:space="preserve"> </w:t>
      </w:r>
    </w:p>
    <w:p w:rsidR="0099511C" w:rsidRPr="0099511C" w:rsidRDefault="0099511C" w:rsidP="0099511C">
      <w:pPr>
        <w:spacing w:after="0"/>
        <w:ind w:firstLine="567"/>
        <w:jc w:val="both"/>
        <w:rPr>
          <w:rFonts w:ascii="Times New Roman" w:hAnsi="Times New Roman" w:cs="Times New Roman"/>
          <w:b/>
          <w:sz w:val="28"/>
          <w:szCs w:val="28"/>
        </w:rPr>
      </w:pPr>
      <w:r w:rsidRPr="0099511C">
        <w:rPr>
          <w:rFonts w:ascii="Times New Roman" w:hAnsi="Times New Roman" w:cs="Times New Roman"/>
          <w:b/>
          <w:sz w:val="28"/>
          <w:szCs w:val="28"/>
        </w:rPr>
        <w:t>Обов'язкові напрями:</w:t>
      </w:r>
    </w:p>
    <w:p w:rsidR="0099511C" w:rsidRPr="0099511C" w:rsidRDefault="0099511C" w:rsidP="0099511C">
      <w:pPr>
        <w:pStyle w:val="a3"/>
        <w:numPr>
          <w:ilvl w:val="0"/>
          <w:numId w:val="2"/>
        </w:numPr>
        <w:spacing w:after="0"/>
        <w:jc w:val="both"/>
        <w:rPr>
          <w:rFonts w:ascii="Times New Roman" w:hAnsi="Times New Roman" w:cs="Times New Roman"/>
          <w:sz w:val="28"/>
          <w:szCs w:val="28"/>
        </w:rPr>
      </w:pPr>
      <w:r w:rsidRPr="0099511C">
        <w:rPr>
          <w:rFonts w:ascii="Times New Roman" w:hAnsi="Times New Roman" w:cs="Times New Roman"/>
          <w:sz w:val="28"/>
          <w:szCs w:val="28"/>
        </w:rPr>
        <w:t xml:space="preserve">Надання психологічної допомоги та підтримки дітей. </w:t>
      </w:r>
    </w:p>
    <w:p w:rsidR="0099511C" w:rsidRPr="0099511C" w:rsidRDefault="0099511C" w:rsidP="0099511C">
      <w:pPr>
        <w:pStyle w:val="a3"/>
        <w:numPr>
          <w:ilvl w:val="0"/>
          <w:numId w:val="2"/>
        </w:numPr>
        <w:spacing w:after="0"/>
        <w:jc w:val="both"/>
        <w:rPr>
          <w:rFonts w:ascii="Times New Roman" w:hAnsi="Times New Roman" w:cs="Times New Roman"/>
          <w:sz w:val="28"/>
          <w:szCs w:val="28"/>
        </w:rPr>
      </w:pPr>
      <w:r w:rsidRPr="0099511C">
        <w:rPr>
          <w:rFonts w:ascii="Times New Roman" w:hAnsi="Times New Roman" w:cs="Times New Roman"/>
          <w:sz w:val="28"/>
          <w:szCs w:val="28"/>
        </w:rPr>
        <w:t xml:space="preserve">Надання </w:t>
      </w:r>
      <w:proofErr w:type="spellStart"/>
      <w:r w:rsidRPr="0099511C">
        <w:rPr>
          <w:rFonts w:ascii="Times New Roman" w:hAnsi="Times New Roman" w:cs="Times New Roman"/>
          <w:sz w:val="28"/>
          <w:szCs w:val="28"/>
        </w:rPr>
        <w:t>домедичної</w:t>
      </w:r>
      <w:proofErr w:type="spellEnd"/>
      <w:r w:rsidRPr="0099511C">
        <w:rPr>
          <w:rFonts w:ascii="Times New Roman" w:hAnsi="Times New Roman" w:cs="Times New Roman"/>
          <w:sz w:val="28"/>
          <w:szCs w:val="28"/>
        </w:rPr>
        <w:t xml:space="preserve"> допомоги. </w:t>
      </w:r>
    </w:p>
    <w:p w:rsidR="0099511C" w:rsidRPr="0099511C" w:rsidRDefault="0099511C" w:rsidP="0099511C">
      <w:pPr>
        <w:pStyle w:val="a3"/>
        <w:numPr>
          <w:ilvl w:val="0"/>
          <w:numId w:val="2"/>
        </w:numPr>
        <w:spacing w:after="0"/>
        <w:jc w:val="both"/>
        <w:rPr>
          <w:rFonts w:ascii="Times New Roman" w:hAnsi="Times New Roman" w:cs="Times New Roman"/>
          <w:sz w:val="28"/>
          <w:szCs w:val="28"/>
        </w:rPr>
      </w:pPr>
      <w:r w:rsidRPr="0099511C">
        <w:rPr>
          <w:rFonts w:ascii="Times New Roman" w:hAnsi="Times New Roman" w:cs="Times New Roman"/>
          <w:sz w:val="28"/>
          <w:szCs w:val="28"/>
        </w:rPr>
        <w:t xml:space="preserve">Забезпечення безпеки дітей. </w:t>
      </w:r>
    </w:p>
    <w:p w:rsidR="00821484" w:rsidRPr="0099511C" w:rsidRDefault="0099511C" w:rsidP="0099511C">
      <w:pPr>
        <w:pStyle w:val="a3"/>
        <w:numPr>
          <w:ilvl w:val="0"/>
          <w:numId w:val="2"/>
        </w:numPr>
        <w:spacing w:after="0"/>
        <w:jc w:val="both"/>
        <w:rPr>
          <w:rFonts w:ascii="Times New Roman" w:hAnsi="Times New Roman" w:cs="Times New Roman"/>
          <w:sz w:val="28"/>
          <w:szCs w:val="28"/>
        </w:rPr>
      </w:pPr>
      <w:r w:rsidRPr="0099511C">
        <w:rPr>
          <w:rFonts w:ascii="Times New Roman" w:hAnsi="Times New Roman" w:cs="Times New Roman"/>
          <w:sz w:val="28"/>
          <w:szCs w:val="28"/>
        </w:rPr>
        <w:t>Вдосконалення цифрових навичок.</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1.5. Педагогічні працівники Закладу можуть підвищувати кваліфікацію в Україні та за кордоном (крім держави, що визнана Верховною Радою України державою-агресором чи державою-окупантом).</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1.6. Педагогічні працівники можуть підвищувати кваліфікацію за різними формами, видами.</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Формами підвищення кваліфікації є інституційна (очна (денна, вечірня), заочна, дистанційна, мережева), дуальна, на робочому місці, на виробництві тощо. Форми підвищення кваліфікації можуть поєднуватись.</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Основними видами підвищення кваліфікації є:</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 xml:space="preserve">1) навчання за програмою підвищення кваліфікації, у тому числі участь у семінарах, практикумах, тренінгах, </w:t>
      </w:r>
      <w:proofErr w:type="spellStart"/>
      <w:r w:rsidRPr="00057D6F">
        <w:rPr>
          <w:rFonts w:ascii="Times New Roman" w:hAnsi="Times New Roman" w:cs="Times New Roman"/>
          <w:sz w:val="28"/>
          <w:szCs w:val="28"/>
        </w:rPr>
        <w:t>вебінарах</w:t>
      </w:r>
      <w:proofErr w:type="spellEnd"/>
      <w:r w:rsidRPr="00057D6F">
        <w:rPr>
          <w:rFonts w:ascii="Times New Roman" w:hAnsi="Times New Roman" w:cs="Times New Roman"/>
          <w:sz w:val="28"/>
          <w:szCs w:val="28"/>
        </w:rPr>
        <w:t>, майстер-класах тощо;</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2) стажування (згідно Постанови № 800).</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1.7. Педагогічні працівники самостійно обирають конкретні форми, види, напрями та суб’єктів надання освітніх послуг з підвищення кваліфікації (далі – суб’єкти підвищення кваліфікації).</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lastRenderedPageBreak/>
        <w:t xml:space="preserve">1.8. Обсяг (тривалість) підвищення кваліфікації педагогічних працівників установлюється в годинах та/або кредитах Європейської кредитної </w:t>
      </w:r>
      <w:proofErr w:type="spellStart"/>
      <w:r w:rsidRPr="00057D6F">
        <w:rPr>
          <w:rFonts w:ascii="Times New Roman" w:hAnsi="Times New Roman" w:cs="Times New Roman"/>
          <w:sz w:val="28"/>
          <w:szCs w:val="28"/>
        </w:rPr>
        <w:t>трансферно</w:t>
      </w:r>
      <w:proofErr w:type="spellEnd"/>
      <w:r>
        <w:rPr>
          <w:rFonts w:ascii="Times New Roman" w:hAnsi="Times New Roman" w:cs="Times New Roman"/>
          <w:sz w:val="28"/>
          <w:szCs w:val="28"/>
        </w:rPr>
        <w:t xml:space="preserve"> </w:t>
      </w:r>
      <w:r w:rsidRPr="00057D6F">
        <w:rPr>
          <w:rFonts w:ascii="Times New Roman" w:hAnsi="Times New Roman" w:cs="Times New Roman"/>
          <w:sz w:val="28"/>
          <w:szCs w:val="28"/>
        </w:rPr>
        <w:t>-</w:t>
      </w:r>
      <w:r>
        <w:rPr>
          <w:rFonts w:ascii="Times New Roman" w:hAnsi="Times New Roman" w:cs="Times New Roman"/>
          <w:sz w:val="28"/>
          <w:szCs w:val="28"/>
        </w:rPr>
        <w:t xml:space="preserve"> </w:t>
      </w:r>
      <w:r w:rsidRPr="00057D6F">
        <w:rPr>
          <w:rFonts w:ascii="Times New Roman" w:hAnsi="Times New Roman" w:cs="Times New Roman"/>
          <w:sz w:val="28"/>
          <w:szCs w:val="28"/>
        </w:rPr>
        <w:t>накопичувальної системи (далі – ЄКТС, (один кредит ЄКТС становить 30 годин) за накопичувальною системою.</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1.9. Підвищення кваліфікації педагогічними працівниками здійснюється згідно з планом підвищення кваліфікації Закладу на певний рік, що формується, затверджується і виконується відповідно до цього Порядку. Орієнтовний план підвищення кваліфікації педагогічних працівників Закладу на календарний рік складається на основі пропозицій педагогічних працівників.</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Педагогічні працівники Закладу мають право на підвищення кваліфікації поза межами плану підвищення кваліфікації Закладу на відповідний рік згідно з цим Порядком.</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1.10. Суб’єктом підвищення кваліфікації може бути заклад освіти (його структурний підрозділ), наукова установа, інша юридична чи фізична особа, у тому числі фізична особа-підприємець, що провадить освітню діяльність у сфері підвищення кваліфікації педагогічних та/або науково-педагогічних працівників.</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Суб’єкт підвищення кваліфікації може організовувати освітню діяльність у сфері підвищення кваліфікації за місцем провадження власної освітньої діяльності та/або за місцем роботи педагогічних та/або науково-педагогічних працівників, за іншим місцем (місцями) та/або дистанційно, якщо це передбачено договором та/або відповідною програмою.</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Педагогічні працівники Закладу можуть підвищувати кваліфікацію у різних суб’єктів підвищення кваліфікації.</w:t>
      </w:r>
    </w:p>
    <w:p w:rsidR="00821484"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1.11. Кожному педагогічному працівникові гарантується право підвищувати кваліфікацію в комунальному закладі післядипломної освіти, розташованому на території відповідної (за місцем проживання такого педагогічного працівника) області, Автономної Республіки Крим, міста Києва чи Севастополя, що не обмежує його право обрати іншого суб’єкта освітньої діяльності для підвищення своєї кваліфікації.</w:t>
      </w:r>
    </w:p>
    <w:p w:rsidR="00B37911" w:rsidRDefault="00B37911" w:rsidP="00821484">
      <w:pPr>
        <w:spacing w:after="0"/>
        <w:ind w:firstLine="567"/>
        <w:jc w:val="both"/>
        <w:rPr>
          <w:rFonts w:ascii="Times New Roman" w:hAnsi="Times New Roman" w:cs="Times New Roman"/>
          <w:sz w:val="28"/>
          <w:szCs w:val="28"/>
        </w:rPr>
      </w:pPr>
    </w:p>
    <w:p w:rsidR="00B37911" w:rsidRDefault="00B37911" w:rsidP="00821484">
      <w:pPr>
        <w:spacing w:after="0"/>
        <w:ind w:firstLine="567"/>
        <w:jc w:val="both"/>
        <w:rPr>
          <w:rFonts w:ascii="Times New Roman" w:hAnsi="Times New Roman" w:cs="Times New Roman"/>
          <w:sz w:val="28"/>
          <w:szCs w:val="28"/>
        </w:rPr>
      </w:pPr>
    </w:p>
    <w:p w:rsidR="00B37911" w:rsidRDefault="00B37911" w:rsidP="00821484">
      <w:pPr>
        <w:spacing w:after="0"/>
        <w:ind w:firstLine="567"/>
        <w:jc w:val="both"/>
        <w:rPr>
          <w:rFonts w:ascii="Times New Roman" w:hAnsi="Times New Roman" w:cs="Times New Roman"/>
          <w:sz w:val="28"/>
          <w:szCs w:val="28"/>
        </w:rPr>
      </w:pPr>
    </w:p>
    <w:p w:rsidR="00B37911" w:rsidRDefault="00B37911" w:rsidP="00821484">
      <w:pPr>
        <w:spacing w:after="0"/>
        <w:ind w:firstLine="567"/>
        <w:jc w:val="both"/>
        <w:rPr>
          <w:rFonts w:ascii="Times New Roman" w:hAnsi="Times New Roman" w:cs="Times New Roman"/>
          <w:sz w:val="28"/>
          <w:szCs w:val="28"/>
        </w:rPr>
      </w:pPr>
    </w:p>
    <w:p w:rsidR="00B37911" w:rsidRDefault="00B37911" w:rsidP="00821484">
      <w:pPr>
        <w:spacing w:after="0"/>
        <w:ind w:firstLine="567"/>
        <w:jc w:val="both"/>
        <w:rPr>
          <w:rFonts w:ascii="Times New Roman" w:hAnsi="Times New Roman" w:cs="Times New Roman"/>
          <w:sz w:val="28"/>
          <w:szCs w:val="28"/>
        </w:rPr>
      </w:pPr>
    </w:p>
    <w:p w:rsidR="00B37911" w:rsidRDefault="00B37911" w:rsidP="00821484">
      <w:pPr>
        <w:spacing w:after="0"/>
        <w:ind w:firstLine="567"/>
        <w:jc w:val="both"/>
        <w:rPr>
          <w:rFonts w:ascii="Times New Roman" w:hAnsi="Times New Roman" w:cs="Times New Roman"/>
          <w:sz w:val="28"/>
          <w:szCs w:val="28"/>
        </w:rPr>
      </w:pPr>
    </w:p>
    <w:p w:rsidR="00B37911" w:rsidRDefault="00B37911" w:rsidP="00821484">
      <w:pPr>
        <w:spacing w:after="0"/>
        <w:ind w:firstLine="567"/>
        <w:jc w:val="both"/>
        <w:rPr>
          <w:rFonts w:ascii="Times New Roman" w:hAnsi="Times New Roman" w:cs="Times New Roman"/>
          <w:sz w:val="28"/>
          <w:szCs w:val="28"/>
        </w:rPr>
      </w:pPr>
    </w:p>
    <w:p w:rsidR="00B37911" w:rsidRPr="00057D6F" w:rsidRDefault="00B37911" w:rsidP="00821484">
      <w:pPr>
        <w:spacing w:after="0"/>
        <w:ind w:firstLine="567"/>
        <w:jc w:val="both"/>
        <w:rPr>
          <w:rFonts w:ascii="Times New Roman" w:hAnsi="Times New Roman" w:cs="Times New Roman"/>
          <w:sz w:val="28"/>
          <w:szCs w:val="28"/>
        </w:rPr>
      </w:pPr>
    </w:p>
    <w:p w:rsidR="00821484" w:rsidRPr="00057D6F" w:rsidRDefault="00821484" w:rsidP="00821484">
      <w:pPr>
        <w:spacing w:after="0"/>
        <w:ind w:left="-567" w:firstLine="567"/>
        <w:jc w:val="both"/>
        <w:rPr>
          <w:rFonts w:ascii="Times New Roman" w:hAnsi="Times New Roman" w:cs="Times New Roman"/>
          <w:sz w:val="28"/>
          <w:szCs w:val="28"/>
        </w:rPr>
      </w:pPr>
    </w:p>
    <w:p w:rsidR="00821484" w:rsidRPr="00057D6F" w:rsidRDefault="00821484" w:rsidP="00821484">
      <w:pPr>
        <w:spacing w:after="0"/>
        <w:ind w:left="-567" w:firstLine="567"/>
        <w:rPr>
          <w:rFonts w:ascii="Times New Roman" w:hAnsi="Times New Roman" w:cs="Times New Roman"/>
          <w:b/>
          <w:sz w:val="28"/>
          <w:szCs w:val="28"/>
        </w:rPr>
      </w:pPr>
      <w:r w:rsidRPr="00057D6F">
        <w:rPr>
          <w:rFonts w:ascii="Times New Roman" w:hAnsi="Times New Roman" w:cs="Times New Roman"/>
          <w:b/>
          <w:sz w:val="28"/>
          <w:szCs w:val="28"/>
        </w:rPr>
        <w:lastRenderedPageBreak/>
        <w:t>ІІ. ОСОБЛИВОСТІ ПІДВИЩЕННЯ КВАЛІФІКАЦІЇ</w:t>
      </w:r>
    </w:p>
    <w:p w:rsidR="00821484" w:rsidRPr="00057D6F" w:rsidRDefault="00821484" w:rsidP="00821484">
      <w:pPr>
        <w:spacing w:after="0"/>
        <w:ind w:left="-567" w:firstLine="567"/>
        <w:jc w:val="center"/>
        <w:rPr>
          <w:rFonts w:ascii="Times New Roman" w:hAnsi="Times New Roman" w:cs="Times New Roman"/>
          <w:b/>
          <w:sz w:val="28"/>
          <w:szCs w:val="28"/>
        </w:rPr>
      </w:pPr>
      <w:r w:rsidRPr="00057D6F">
        <w:rPr>
          <w:rFonts w:ascii="Times New Roman" w:hAnsi="Times New Roman" w:cs="Times New Roman"/>
          <w:b/>
          <w:sz w:val="28"/>
          <w:szCs w:val="28"/>
        </w:rPr>
        <w:t>ПЕДАГОГІЧНИХ ПРАЦІВНИКІВ</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2.1. Кожний педагогічний працівник Закладу зобов’язаний підвищувати кваліфікацію з урахуванням особливостей, визначених цим Порядком, що є необхідною умовою проходження ними атестації у порядку, визначеному законодавством.</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2.2. Основними напрямами підвищення кваліфікації є:</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 xml:space="preserve">1) розвиток професійних компетентностей (знання фахових </w:t>
      </w:r>
      <w:proofErr w:type="spellStart"/>
      <w:r w:rsidRPr="00057D6F">
        <w:rPr>
          <w:rFonts w:ascii="Times New Roman" w:hAnsi="Times New Roman" w:cs="Times New Roman"/>
          <w:sz w:val="28"/>
          <w:szCs w:val="28"/>
        </w:rPr>
        <w:t>методик</w:t>
      </w:r>
      <w:proofErr w:type="spellEnd"/>
      <w:r w:rsidRPr="00057D6F">
        <w:rPr>
          <w:rFonts w:ascii="Times New Roman" w:hAnsi="Times New Roman" w:cs="Times New Roman"/>
          <w:sz w:val="28"/>
          <w:szCs w:val="28"/>
        </w:rPr>
        <w:t>, технологій);</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2) формування у здобувачів освіти спільних для ключових компетентностей вмінь, визначених частиною першою статті 12 Закону України «Про освіту»;</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3) психолого-фізіологічні особливості здобувачів освіти певного віку, основи андрагогіки;</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4) 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5) використання інформаційно-комунікативних та цифрових технологій в освітньому процесі, включаючи електронне навчання, інформаційну та кібернетичну безпеку;</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 xml:space="preserve">6) мовленнєва, цифрова, комунікаційна, інклюзивна, </w:t>
      </w:r>
      <w:proofErr w:type="spellStart"/>
      <w:r w:rsidRPr="00057D6F">
        <w:rPr>
          <w:rFonts w:ascii="Times New Roman" w:hAnsi="Times New Roman" w:cs="Times New Roman"/>
          <w:sz w:val="28"/>
          <w:szCs w:val="28"/>
        </w:rPr>
        <w:t>емоційно</w:t>
      </w:r>
      <w:proofErr w:type="spellEnd"/>
      <w:r>
        <w:rPr>
          <w:rFonts w:ascii="Times New Roman" w:hAnsi="Times New Roman" w:cs="Times New Roman"/>
          <w:sz w:val="28"/>
          <w:szCs w:val="28"/>
        </w:rPr>
        <w:t xml:space="preserve"> </w:t>
      </w:r>
      <w:r w:rsidRPr="00057D6F">
        <w:rPr>
          <w:rFonts w:ascii="Times New Roman" w:hAnsi="Times New Roman" w:cs="Times New Roman"/>
          <w:sz w:val="28"/>
          <w:szCs w:val="28"/>
        </w:rPr>
        <w:t>-</w:t>
      </w:r>
      <w:r>
        <w:rPr>
          <w:rFonts w:ascii="Times New Roman" w:hAnsi="Times New Roman" w:cs="Times New Roman"/>
          <w:sz w:val="28"/>
          <w:szCs w:val="28"/>
        </w:rPr>
        <w:t xml:space="preserve"> </w:t>
      </w:r>
      <w:r w:rsidRPr="00057D6F">
        <w:rPr>
          <w:rFonts w:ascii="Times New Roman" w:hAnsi="Times New Roman" w:cs="Times New Roman"/>
          <w:sz w:val="28"/>
          <w:szCs w:val="28"/>
        </w:rPr>
        <w:t>етична компетентність;</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7) розвиток управлінської компетентності (для керівника Закладу та його заступників) тощо.</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2.3. Педагогічні працівники самостійно обирають послідовність підвищення кваліфікації за певними напрямами у міжатестаційний період в межах загального обсягу (тривалості) підвищення кваліфікації, визначеного законодавством.</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 xml:space="preserve">2.4. </w:t>
      </w:r>
      <w:r w:rsidR="00A60617" w:rsidRPr="00A60617">
        <w:rPr>
          <w:rFonts w:ascii="Times New Roman" w:hAnsi="Times New Roman" w:cs="Times New Roman"/>
          <w:sz w:val="28"/>
          <w:szCs w:val="28"/>
        </w:rPr>
        <w:t>Згідно з новим Законом "Про дошкільну освіту" (ст. 21), педагогічні працівники дошкільної освіти зобов'язані підвищувати кваліфікацію не рідше одного разу на п'ять років у обсязі не ме</w:t>
      </w:r>
      <w:r w:rsidR="00A60617">
        <w:rPr>
          <w:rFonts w:ascii="Times New Roman" w:hAnsi="Times New Roman" w:cs="Times New Roman"/>
          <w:sz w:val="28"/>
          <w:szCs w:val="28"/>
        </w:rPr>
        <w:t>нше 120 годин (4 кредити ЄКТС)</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 xml:space="preserve">2.5. Педагогічним працівникам відшкодовуються відповідно до законодавства витрати, пов’язані з відрядженням на підвищення кваліфікації. </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2.6. Керівник, заступники керівника, керівник відділення, циклової, методичної комісії Закладу, які вперше призначені на відповідну посаду, проходять підвищення кваліфікації відповідно до займаної посади протягом двох перших років роботи.</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 xml:space="preserve">2.7. Планування підвищення кваліфікації працівників Закладу здійснюється двома етапами. </w:t>
      </w:r>
    </w:p>
    <w:p w:rsidR="00821484" w:rsidRPr="00F17588" w:rsidRDefault="00821484" w:rsidP="00821484">
      <w:pPr>
        <w:spacing w:after="0"/>
        <w:ind w:firstLine="567"/>
        <w:jc w:val="both"/>
        <w:rPr>
          <w:rFonts w:ascii="Times New Roman" w:hAnsi="Times New Roman" w:cs="Times New Roman"/>
          <w:b/>
          <w:sz w:val="28"/>
          <w:szCs w:val="28"/>
        </w:rPr>
      </w:pPr>
      <w:r w:rsidRPr="00F17588">
        <w:rPr>
          <w:rFonts w:ascii="Times New Roman" w:hAnsi="Times New Roman" w:cs="Times New Roman"/>
          <w:b/>
          <w:sz w:val="28"/>
          <w:szCs w:val="28"/>
        </w:rPr>
        <w:lastRenderedPageBreak/>
        <w:t>На першому етапі</w:t>
      </w:r>
      <w:r w:rsidRPr="00057D6F">
        <w:rPr>
          <w:rFonts w:ascii="Times New Roman" w:hAnsi="Times New Roman" w:cs="Times New Roman"/>
          <w:sz w:val="28"/>
          <w:szCs w:val="28"/>
        </w:rPr>
        <w:t xml:space="preserve"> здійснюється перспективне планування у поточному році на наступний календарний рік шляхом затвердження педагогічною радою орієнтовного плану підвищення кваліфікації (додаток 1). Орієнтовний план підвищення кваліфікації повинен містити інформацію про загальну кількість педагогічних працівників, які проходитимуть підвищення кваліфікації, основні напрями та орієнтовний перелік суб’єктів підвищення кваліфікації. Орієнтовний план підвищення кваліфікації формується з урахуванням пропозицій педагогічних працівників і оприлюднюється на інформаційному стенді Закладу та на його веб-сайті (у разі відсутності </w:t>
      </w:r>
      <w:proofErr w:type="spellStart"/>
      <w:r w:rsidRPr="00057D6F">
        <w:rPr>
          <w:rFonts w:ascii="Times New Roman" w:hAnsi="Times New Roman" w:cs="Times New Roman"/>
          <w:sz w:val="28"/>
          <w:szCs w:val="28"/>
        </w:rPr>
        <w:t>вебсайту</w:t>
      </w:r>
      <w:proofErr w:type="spellEnd"/>
      <w:r w:rsidRPr="00057D6F">
        <w:rPr>
          <w:rFonts w:ascii="Times New Roman" w:hAnsi="Times New Roman" w:cs="Times New Roman"/>
          <w:sz w:val="28"/>
          <w:szCs w:val="28"/>
        </w:rPr>
        <w:t xml:space="preserve"> Закладу – на </w:t>
      </w:r>
      <w:proofErr w:type="spellStart"/>
      <w:r w:rsidRPr="00057D6F">
        <w:rPr>
          <w:rFonts w:ascii="Times New Roman" w:hAnsi="Times New Roman" w:cs="Times New Roman"/>
          <w:sz w:val="28"/>
          <w:szCs w:val="28"/>
        </w:rPr>
        <w:t>вебсайті</w:t>
      </w:r>
      <w:proofErr w:type="spellEnd"/>
      <w:r w:rsidRPr="00057D6F">
        <w:rPr>
          <w:rFonts w:ascii="Times New Roman" w:hAnsi="Times New Roman" w:cs="Times New Roman"/>
          <w:sz w:val="28"/>
          <w:szCs w:val="28"/>
        </w:rPr>
        <w:t xml:space="preserve"> засновника) щороку протягом двох робочих днів з дня його затвердження, але </w:t>
      </w:r>
      <w:r w:rsidRPr="00F17588">
        <w:rPr>
          <w:rFonts w:ascii="Times New Roman" w:hAnsi="Times New Roman" w:cs="Times New Roman"/>
          <w:b/>
          <w:sz w:val="28"/>
          <w:szCs w:val="28"/>
        </w:rPr>
        <w:t xml:space="preserve">не пізніше 25 грудня поточного року. </w:t>
      </w:r>
    </w:p>
    <w:p w:rsidR="00821484" w:rsidRPr="00057D6F" w:rsidRDefault="00821484" w:rsidP="00821484">
      <w:pPr>
        <w:spacing w:after="0"/>
        <w:ind w:firstLine="567"/>
        <w:jc w:val="both"/>
        <w:rPr>
          <w:rFonts w:ascii="Times New Roman" w:hAnsi="Times New Roman" w:cs="Times New Roman"/>
          <w:sz w:val="28"/>
          <w:szCs w:val="28"/>
        </w:rPr>
      </w:pPr>
      <w:r w:rsidRPr="00F17588">
        <w:rPr>
          <w:rFonts w:ascii="Times New Roman" w:hAnsi="Times New Roman" w:cs="Times New Roman"/>
          <w:b/>
          <w:sz w:val="28"/>
          <w:szCs w:val="28"/>
        </w:rPr>
        <w:t>Другий етап</w:t>
      </w:r>
      <w:r w:rsidRPr="00057D6F">
        <w:rPr>
          <w:rFonts w:ascii="Times New Roman" w:hAnsi="Times New Roman" w:cs="Times New Roman"/>
          <w:sz w:val="28"/>
          <w:szCs w:val="28"/>
        </w:rPr>
        <w:t xml:space="preserve"> планування розпочинається після затвердження в установленому порядку кошторису Закладу на відповідний рік. Керівник Закладу невідкладно оприлюднює загальний обсяг коштів, передбачений для підвищення кваліфікації працівників Закладу,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Закладу для підвищення кваліфікації.</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 xml:space="preserve">Протягом </w:t>
      </w:r>
      <w:r w:rsidRPr="00F17588">
        <w:rPr>
          <w:rFonts w:ascii="Times New Roman" w:hAnsi="Times New Roman" w:cs="Times New Roman"/>
          <w:b/>
          <w:sz w:val="28"/>
          <w:szCs w:val="28"/>
        </w:rPr>
        <w:t>наступних 15 календарних днів</w:t>
      </w:r>
      <w:r w:rsidRPr="00057D6F">
        <w:rPr>
          <w:rFonts w:ascii="Times New Roman" w:hAnsi="Times New Roman" w:cs="Times New Roman"/>
          <w:sz w:val="28"/>
          <w:szCs w:val="28"/>
        </w:rPr>
        <w:t xml:space="preserve"> з дня отримання зазначеної інформації кожний педагогічний працівник, який має право на підвищення кваліфікації за рахунок зазначених коштів, подає керівнику Закладу пропозицію (додаток 2) до плану підвищення кваліфікації на відповідний рік, яка містить інформацію про тему (напрям, найменування) відповідної програми (курсу, лекції, модуля тощо), форми, обсяг (тривалість), суб’єкта (суб’єктів) підвищення кваліфікації (із зазначенням інформації, визначеної цим Порядком), вартість підвищення кваліфікації (у разі встановлення) або про безоплатний характер надання такої освітньої послуги.</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 xml:space="preserve">2.8. План підвищення кваліфікації педагогічних працівників Закладу на поточний рік розглядається </w:t>
      </w:r>
      <w:r w:rsidRPr="005A184E">
        <w:rPr>
          <w:rFonts w:ascii="Times New Roman" w:hAnsi="Times New Roman" w:cs="Times New Roman"/>
          <w:b/>
          <w:sz w:val="28"/>
          <w:szCs w:val="28"/>
        </w:rPr>
        <w:t>педагогічною радою.</w:t>
      </w:r>
      <w:r w:rsidRPr="00057D6F">
        <w:rPr>
          <w:rFonts w:ascii="Times New Roman" w:hAnsi="Times New Roman" w:cs="Times New Roman"/>
          <w:sz w:val="28"/>
          <w:szCs w:val="28"/>
        </w:rPr>
        <w:t xml:space="preserve"> За згодою педагогічного працівника його пропозиція може бути уточнена або змінена, зокрема з урахуванням обсягу видатків, передбачених на підвищення кваліфікації. За результатами розгляду педагогічна рада Закладу затверджує план підвищення кваліфікації на відповідний рік в межах коштів, затверджених у кошторисі Закладу за всіма джерелами надходжень на підвищення кваліфікації на відповідний рік (за винятком коштів самостійного фінансування підвищення кваліфікації педагогічними працівниками). </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У разі невідповідності пропозиції вимогам, визначених цим Порядком, така пропозиція не розглядається.</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lastRenderedPageBreak/>
        <w:t xml:space="preserve">2.9. Річний план підвищення кваліфікації Закладу на відповідний рік включає: </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1) список педагогічних працівників, які повинні пройти підвищення кваліфікації у цьому році;</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2) теми (напрями, найменування);</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3) форми;</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4) види;</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5) обсяги (тривалість) підвищення кваліфікації (у годинах або кредитах ЄКТС);</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6) перелік суб’єктів підвищення кваліфікації;</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7) строки (графік);</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 xml:space="preserve">8) вартість підвищення кваліфікації (у разі встановлення) або примітку про безоплатний характер надання такої освітньої послуги чи про самостійне фінансування підвищення кваліфікації педагогічним працівником (додаток 3). </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Річний план підвищення кваліфікації може містити додаткову інформацію, що стосується підвищення кваліфікації педагогічних працівників. План підвищення кваліфікації може бути змінено протягом року шляхом подання педагогічним працівником до Закладу письмового клопотання про внесення змін з обов’язковим поданням нових пропозицій до підвищення кваліфікації.</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За погодженням педагогічного працівника, керівника Закладу і суб’єкта підвищення кваліфікації строки (графік) підвищення кваліфікації такого працівника протягом відповідного року може бути уточнено без внесення змін до плану підвищення кваліфікації.</w:t>
      </w:r>
    </w:p>
    <w:p w:rsidR="00821484" w:rsidRPr="00057D6F" w:rsidRDefault="00821484" w:rsidP="00821484">
      <w:pPr>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2.10. На підставі плану підвищення кваліфікації керівник Закладу (уповноважена особа, орган) забезпечує укладення між Закладом та суб’єктом (суб’єктами) підвищення кваліфікації договору про надання освітніх послуг з підвищення кваліфікації на відповідний рік.</w:t>
      </w:r>
    </w:p>
    <w:p w:rsidR="00821484" w:rsidRDefault="00821484" w:rsidP="00821484">
      <w:pPr>
        <w:spacing w:after="0"/>
        <w:ind w:firstLine="567"/>
        <w:jc w:val="both"/>
        <w:rPr>
          <w:rFonts w:ascii="Times New Roman" w:hAnsi="Times New Roman" w:cs="Times New Roman"/>
          <w:sz w:val="28"/>
          <w:szCs w:val="28"/>
        </w:rPr>
      </w:pPr>
      <w:r w:rsidRPr="00F17588">
        <w:rPr>
          <w:rFonts w:ascii="Times New Roman" w:hAnsi="Times New Roman" w:cs="Times New Roman"/>
          <w:b/>
          <w:sz w:val="28"/>
          <w:szCs w:val="28"/>
        </w:rPr>
        <w:t>Не пізніше 25 грудня</w:t>
      </w:r>
      <w:r w:rsidRPr="00057D6F">
        <w:rPr>
          <w:rFonts w:ascii="Times New Roman" w:hAnsi="Times New Roman" w:cs="Times New Roman"/>
          <w:sz w:val="28"/>
          <w:szCs w:val="28"/>
        </w:rPr>
        <w:t xml:space="preserve"> працівник повинен поінформувати керівника Закладу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B37911" w:rsidRDefault="00B37911" w:rsidP="00821484">
      <w:pPr>
        <w:spacing w:after="0"/>
        <w:ind w:firstLine="567"/>
        <w:jc w:val="both"/>
        <w:rPr>
          <w:rFonts w:ascii="Times New Roman" w:hAnsi="Times New Roman" w:cs="Times New Roman"/>
          <w:sz w:val="28"/>
          <w:szCs w:val="28"/>
        </w:rPr>
      </w:pPr>
    </w:p>
    <w:p w:rsidR="00B37911" w:rsidRDefault="00B37911" w:rsidP="00821484">
      <w:pPr>
        <w:spacing w:after="0"/>
        <w:ind w:firstLine="567"/>
        <w:jc w:val="both"/>
        <w:rPr>
          <w:rFonts w:ascii="Times New Roman" w:hAnsi="Times New Roman" w:cs="Times New Roman"/>
          <w:sz w:val="28"/>
          <w:szCs w:val="28"/>
        </w:rPr>
      </w:pPr>
    </w:p>
    <w:p w:rsidR="00B37911" w:rsidRDefault="00B37911" w:rsidP="00821484">
      <w:pPr>
        <w:spacing w:after="0"/>
        <w:ind w:firstLine="567"/>
        <w:jc w:val="both"/>
        <w:rPr>
          <w:rFonts w:ascii="Times New Roman" w:hAnsi="Times New Roman" w:cs="Times New Roman"/>
          <w:sz w:val="28"/>
          <w:szCs w:val="28"/>
        </w:rPr>
      </w:pPr>
    </w:p>
    <w:p w:rsidR="00B37911" w:rsidRDefault="00B37911" w:rsidP="00821484">
      <w:pPr>
        <w:spacing w:after="0"/>
        <w:ind w:firstLine="567"/>
        <w:jc w:val="both"/>
        <w:rPr>
          <w:rFonts w:ascii="Times New Roman" w:hAnsi="Times New Roman" w:cs="Times New Roman"/>
          <w:sz w:val="28"/>
          <w:szCs w:val="28"/>
        </w:rPr>
      </w:pPr>
    </w:p>
    <w:p w:rsidR="00B37911" w:rsidRPr="00057D6F" w:rsidRDefault="00B37911" w:rsidP="00821484">
      <w:pPr>
        <w:spacing w:after="0"/>
        <w:ind w:firstLine="567"/>
        <w:jc w:val="both"/>
        <w:rPr>
          <w:rFonts w:ascii="Times New Roman" w:hAnsi="Times New Roman" w:cs="Times New Roman"/>
          <w:sz w:val="28"/>
          <w:szCs w:val="28"/>
        </w:rPr>
      </w:pPr>
    </w:p>
    <w:p w:rsidR="00821484" w:rsidRPr="00057D6F" w:rsidRDefault="00821484" w:rsidP="00821484">
      <w:pPr>
        <w:spacing w:after="0"/>
        <w:ind w:firstLine="567"/>
        <w:jc w:val="both"/>
        <w:rPr>
          <w:rFonts w:ascii="Times New Roman" w:hAnsi="Times New Roman" w:cs="Times New Roman"/>
          <w:sz w:val="28"/>
          <w:szCs w:val="28"/>
        </w:rPr>
      </w:pPr>
    </w:p>
    <w:p w:rsidR="00821484" w:rsidRDefault="00821484" w:rsidP="00821484">
      <w:pPr>
        <w:ind w:left="4253" w:hanging="4253"/>
        <w:rPr>
          <w:rFonts w:ascii="Times New Roman" w:hAnsi="Times New Roman" w:cs="Times New Roman"/>
          <w:b/>
          <w:bCs/>
          <w:sz w:val="28"/>
          <w:szCs w:val="28"/>
        </w:rPr>
      </w:pPr>
      <w:r w:rsidRPr="00057D6F">
        <w:rPr>
          <w:rFonts w:ascii="Times New Roman" w:hAnsi="Times New Roman" w:cs="Times New Roman"/>
          <w:b/>
          <w:bCs/>
          <w:sz w:val="28"/>
          <w:szCs w:val="28"/>
        </w:rPr>
        <w:lastRenderedPageBreak/>
        <w:t xml:space="preserve">IIІ. ВИЗНАННЯ РЕЗУЛЬТАТІВ ПІДВИЩЕННЯ КВАЛІФІКАЦІЇ ПЕДАГОГІЧНИХ ПРАЦІВНИКІВ </w:t>
      </w:r>
    </w:p>
    <w:p w:rsidR="00821484" w:rsidRPr="00057D6F" w:rsidRDefault="00821484" w:rsidP="00821484">
      <w:pPr>
        <w:ind w:left="-142" w:firstLine="142"/>
        <w:rPr>
          <w:rFonts w:ascii="Times New Roman" w:hAnsi="Times New Roman" w:cs="Times New Roman"/>
          <w:sz w:val="28"/>
          <w:szCs w:val="28"/>
        </w:rPr>
      </w:pPr>
      <w:r w:rsidRPr="00057D6F">
        <w:rPr>
          <w:rFonts w:ascii="Times New Roman" w:hAnsi="Times New Roman" w:cs="Times New Roman"/>
          <w:sz w:val="28"/>
          <w:szCs w:val="28"/>
        </w:rPr>
        <w:t>3.1. Для визнання результатів підвищення кваліфікації педагогічна рада Закладу заслуховує педагогічного працівника щодо якості виконання програми підвищення кваліфікації, результатів підвищення кваліфікації, дотримання суб’єктом підвищення кваліфікації умов договору та повинна прийняти рішення про:</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1) визнання результатів підвищення кваліфікації;</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2) невизнання результатів підвищення кваліфікації.</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Визнання результатів підвищення кваліфікації педагогічних працівників Закладу здійснюється на підставі вимог, визначених цим Порядком.</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3.2. Результати підвищення кваліфікації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не потребують окремого визнання чи підтвердження.</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3.3. Результати підвищення кваліфікації у інших суб’єктів підвищення кваліфікації визнаються рішенням педагогічної ради Закладу за наявності таких вимог:</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1) відомості про суб’єкта підвищення кваліфікації, зазначені в ЄДРПОУ,  відповідають Закону України «Про державну реєстрацію юридичних осіб, фізичних осіб-підприємців та громадських формувань», зокрема, КВЕД 85.59. «Інші види освіти, н. в. і. у.»;</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2) програма суб’єкта підвищення кваліфікації має бути затверджена та містити інформацію про її розробника (розробників), найменування, мету, напрям, зміст, обсяг (тривалість), що встановлюється в годинах та/або в кредитах ЄКТС, форму (форми) підвищення кваліфікації, перелік компетентностей, що вдосконалюватимуться/набуватимуться (загальні, фахові тощо).</w:t>
      </w:r>
    </w:p>
    <w:p w:rsidR="00821484" w:rsidRPr="0047631E" w:rsidRDefault="00821484" w:rsidP="00821484">
      <w:pPr>
        <w:pStyle w:val="a5"/>
        <w:jc w:val="both"/>
        <w:rPr>
          <w:rFonts w:ascii="Times New Roman" w:hAnsi="Times New Roman" w:cs="Times New Roman"/>
          <w:sz w:val="28"/>
          <w:szCs w:val="28"/>
          <w:lang w:val="uk-UA"/>
        </w:rPr>
      </w:pPr>
      <w:r w:rsidRPr="0047631E">
        <w:rPr>
          <w:rFonts w:ascii="Times New Roman" w:hAnsi="Times New Roman" w:cs="Times New Roman"/>
          <w:sz w:val="28"/>
          <w:szCs w:val="28"/>
          <w:lang w:val="uk-UA"/>
        </w:rPr>
        <w:t xml:space="preserve">Програма також може містити інформацію про: розподіл годин за видами діяльності (консультація; аудиторна, практична, самостійна і контрольна робота тощо); особу (осіб), які виконують програму (рівень вищої освіти, категорія, науковий ступінь, педагогічне/вчене звання, місце та/або досвід роботи тощо); строки виконання програми; місце виконання програми (за місцезнаходженням суб’єкта підвищення кваліфікації та/або за місцезнаходженням замовника тощо); очікувані результати навчання; вартість (у разі встановлення) або про безоплатний характер надання освітньої послуги; графік освітнього процесу; мінімальну та максимальну кількість осіб в групі; академічні, професійні можливості за результатами опанування програми; можливість надання подальшої підтримки чи супроводу; додаткові послуги </w:t>
      </w:r>
      <w:r w:rsidRPr="0047631E">
        <w:rPr>
          <w:rFonts w:ascii="Times New Roman" w:hAnsi="Times New Roman" w:cs="Times New Roman"/>
          <w:sz w:val="28"/>
          <w:szCs w:val="28"/>
          <w:lang w:val="uk-UA"/>
        </w:rPr>
        <w:lastRenderedPageBreak/>
        <w:t>(організація трансферу, забезпечення проживання і харчування, перелік можливих послуг для осіб з інвалідністю тощо); документ, що видається за результатами підвищення кваліфікації тощо.</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3) у документі про підвищення кваліфікації повинно бути зазначено:</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повне найменування суб’єкта підвищення кваліфікації (для юридичних осіб) або прізвище, ім’я та по батькові (у разі наявності) фізичної особи, яка надає освітні послуги з підвищення кваліфікації педагогічним та/або науково-педагогічним працівникам (для фізичних осіб, у тому числі фізичних осіб-підприємців);</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тема (напрям, найменування), обсяг (тривалість) підвищення кваліфікації у годинах та/або кредитах ЄКТС;</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прізвище, ім’я та по батькові (у разі наявності) особи, яка підвищила кваліфікацію;</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опис досягнутих результатів навчання</w:t>
      </w:r>
      <w:r>
        <w:rPr>
          <w:rFonts w:ascii="Times New Roman" w:hAnsi="Times New Roman" w:cs="Times New Roman"/>
          <w:sz w:val="28"/>
          <w:szCs w:val="28"/>
        </w:rPr>
        <w:t xml:space="preserve"> (</w:t>
      </w:r>
      <w:r w:rsidRPr="003753B3">
        <w:rPr>
          <w:rFonts w:ascii="Times New Roman" w:hAnsi="Times New Roman" w:cs="Times New Roman"/>
          <w:sz w:val="28"/>
          <w:szCs w:val="28"/>
        </w:rPr>
        <w:t>звіту для визнання результатів підвищення кваліфікації</w:t>
      </w:r>
      <w:r>
        <w:rPr>
          <w:rFonts w:ascii="Times New Roman" w:hAnsi="Times New Roman" w:cs="Times New Roman"/>
          <w:sz w:val="28"/>
          <w:szCs w:val="28"/>
        </w:rPr>
        <w:t>)</w:t>
      </w:r>
      <w:r w:rsidRPr="00057D6F">
        <w:rPr>
          <w:rFonts w:ascii="Times New Roman" w:hAnsi="Times New Roman" w:cs="Times New Roman"/>
          <w:sz w:val="28"/>
          <w:szCs w:val="28"/>
        </w:rPr>
        <w:t>;</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дата видачі та обліковий запис документа;</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найменування посади (у разі наявності), прізвище, ініціали (ініціал імені) особи, яка підписала документ від імені суб’єкта підвищення кваліфікації та її підпис.</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3.4. Документи про підвищення кваліфікації (сертифікати, свідоцтва тощо), що були видані за результатами проходження підвищення кваліфікації у суб’єктів підвищення кваліфікації – нерезидентів України, можуть містити іншу інформацію та потребують визнання педагогічною радою Закладу згідно з цим Порядком.</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3.5. У разі невизнання результатів підвищення кваліфікації педагогічна рада Закладу може надати рекомендації педагогічному працівнику щодо повторного підвищення кваліфікації у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підвищення кваліфікації Закладу освіти до вжиття ним дієвих заходів з підвищення якості надання освітніх послуг.</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3.6. Результатом підвищення кваліфікації педагогічних працівників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може бути присвоєння їм повних та/або часткових професійних та/або освітніх кваліфікацій у встановленому законодавством порядку.</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 xml:space="preserve">3.7. Педагогічний працівник Закладу протягом одного місяця після завершення підвищення кваліфікації подає до педагогічної ради клопотання про визнання результатів підвищення кваліфікації (додаток 4) та документ про </w:t>
      </w:r>
      <w:r w:rsidRPr="00057D6F">
        <w:rPr>
          <w:rFonts w:ascii="Times New Roman" w:hAnsi="Times New Roman" w:cs="Times New Roman"/>
          <w:sz w:val="28"/>
          <w:szCs w:val="28"/>
        </w:rPr>
        <w:lastRenderedPageBreak/>
        <w:t xml:space="preserve">проходження підвищення кваліфікації. Клопотання протягом одного місяця з дня його подання розглядається на засіданні педагогічної ради Закладу. </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 xml:space="preserve">У разі підвищення кваліфікації шляхом </w:t>
      </w:r>
      <w:proofErr w:type="spellStart"/>
      <w:r w:rsidRPr="00057D6F">
        <w:rPr>
          <w:rFonts w:ascii="Times New Roman" w:hAnsi="Times New Roman" w:cs="Times New Roman"/>
          <w:sz w:val="28"/>
          <w:szCs w:val="28"/>
        </w:rPr>
        <w:t>інформальної</w:t>
      </w:r>
      <w:proofErr w:type="spellEnd"/>
      <w:r w:rsidRPr="00057D6F">
        <w:rPr>
          <w:rFonts w:ascii="Times New Roman" w:hAnsi="Times New Roman" w:cs="Times New Roman"/>
          <w:sz w:val="28"/>
          <w:szCs w:val="28"/>
        </w:rPr>
        <w:t xml:space="preserve"> освіти (самоосвіти) замість документа про підвищення кваліфікації подається звіт про результати підвищення кваліфікації або творча робота, персональне розроблення електронного освітнього ресурсу, що виконані у процесі (за результатами) підвищення кваліфікації та оприлюднені на </w:t>
      </w:r>
      <w:proofErr w:type="spellStart"/>
      <w:r w:rsidRPr="00057D6F">
        <w:rPr>
          <w:rFonts w:ascii="Times New Roman" w:hAnsi="Times New Roman" w:cs="Times New Roman"/>
          <w:sz w:val="28"/>
          <w:szCs w:val="28"/>
        </w:rPr>
        <w:t>вебсайті</w:t>
      </w:r>
      <w:proofErr w:type="spellEnd"/>
      <w:r w:rsidRPr="00057D6F">
        <w:rPr>
          <w:rFonts w:ascii="Times New Roman" w:hAnsi="Times New Roman" w:cs="Times New Roman"/>
          <w:sz w:val="28"/>
          <w:szCs w:val="28"/>
        </w:rPr>
        <w:t xml:space="preserve"> Закладу та/або в електронному портфоліо педагогічного працівника (у разі наявності).</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3.8. Окремі види діяльності педагогічних працівників (участь у програмах академічної мобільності, наукове стажування, самоосвіта, здобуття наукового ступеня, вищої освіти) можуть бути визнані як підвищення кваліфікації відповідно до цього Порядку.</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 xml:space="preserve">3.9. Результати </w:t>
      </w:r>
      <w:proofErr w:type="spellStart"/>
      <w:r w:rsidRPr="00057D6F">
        <w:rPr>
          <w:rFonts w:ascii="Times New Roman" w:hAnsi="Times New Roman" w:cs="Times New Roman"/>
          <w:sz w:val="28"/>
          <w:szCs w:val="28"/>
        </w:rPr>
        <w:t>інформальної</w:t>
      </w:r>
      <w:proofErr w:type="spellEnd"/>
      <w:r w:rsidRPr="00057D6F">
        <w:rPr>
          <w:rFonts w:ascii="Times New Roman" w:hAnsi="Times New Roman" w:cs="Times New Roman"/>
          <w:sz w:val="28"/>
          <w:szCs w:val="28"/>
        </w:rPr>
        <w:t xml:space="preserve"> освіти (самоосвіти) педагогічних працівників, які мають науковий ступінь та/або вчене, почесне чи педагогічне звання (крім звання «старший вихователь»), можуть бути визнані педагогічною радою Закладу як підвищення кваліфікації педагогічних працівників.</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 xml:space="preserve">Обсяг підвищення кваліфікації шляхом </w:t>
      </w:r>
      <w:proofErr w:type="spellStart"/>
      <w:r w:rsidRPr="00057D6F">
        <w:rPr>
          <w:rFonts w:ascii="Times New Roman" w:hAnsi="Times New Roman" w:cs="Times New Roman"/>
          <w:sz w:val="28"/>
          <w:szCs w:val="28"/>
        </w:rPr>
        <w:t>інформальної</w:t>
      </w:r>
      <w:proofErr w:type="spellEnd"/>
      <w:r w:rsidRPr="00057D6F">
        <w:rPr>
          <w:rFonts w:ascii="Times New Roman" w:hAnsi="Times New Roman" w:cs="Times New Roman"/>
          <w:sz w:val="28"/>
          <w:szCs w:val="28"/>
        </w:rPr>
        <w:t xml:space="preserve"> освіти (самоосвіти) зараховується відповідно до визнаних результатів навчання, але не більше 30 годин або одного кредиту ЄКТС на рік.</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3.10. Здобуття першого (бакалаврського), другого (магістерського) рівня вищої освіти, третього (освітньо-наукового/освітньо-творчого) рівня або наукового рівня вищої освіти вперше або за іншою спеціальністю у межах професійної діяльності або галузі знань визнається як підвищення кваліфікації педагогічних працівників.</w:t>
      </w:r>
    </w:p>
    <w:p w:rsidR="00821484"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3.11. Обсяг підвищення кваліфікації шляхом здобуття наукового ступеня, рівня вищої освіти зараховується відповідно до встановленого обсягу освітньо-професійної (освітньо-наукової, освітньо-творчої) програми у годинах або кредитах ЄКТС, за винятком визнаних (зарахованих) результатів навчання з попередньо здобутих рівнів освіти.</w:t>
      </w:r>
    </w:p>
    <w:p w:rsidR="00B37911" w:rsidRDefault="00B37911" w:rsidP="00821484">
      <w:pPr>
        <w:autoSpaceDE w:val="0"/>
        <w:autoSpaceDN w:val="0"/>
        <w:adjustRightInd w:val="0"/>
        <w:spacing w:after="0"/>
        <w:ind w:firstLine="567"/>
        <w:jc w:val="both"/>
        <w:rPr>
          <w:rFonts w:ascii="Times New Roman" w:hAnsi="Times New Roman" w:cs="Times New Roman"/>
          <w:sz w:val="28"/>
          <w:szCs w:val="28"/>
        </w:rPr>
      </w:pPr>
    </w:p>
    <w:p w:rsidR="00B37911" w:rsidRDefault="00B37911" w:rsidP="00821484">
      <w:pPr>
        <w:autoSpaceDE w:val="0"/>
        <w:autoSpaceDN w:val="0"/>
        <w:adjustRightInd w:val="0"/>
        <w:spacing w:after="0"/>
        <w:ind w:firstLine="567"/>
        <w:jc w:val="both"/>
        <w:rPr>
          <w:rFonts w:ascii="Times New Roman" w:hAnsi="Times New Roman" w:cs="Times New Roman"/>
          <w:sz w:val="28"/>
          <w:szCs w:val="28"/>
        </w:rPr>
      </w:pPr>
    </w:p>
    <w:p w:rsidR="00B37911" w:rsidRDefault="00B37911" w:rsidP="00821484">
      <w:pPr>
        <w:autoSpaceDE w:val="0"/>
        <w:autoSpaceDN w:val="0"/>
        <w:adjustRightInd w:val="0"/>
        <w:spacing w:after="0"/>
        <w:ind w:firstLine="567"/>
        <w:jc w:val="both"/>
        <w:rPr>
          <w:rFonts w:ascii="Times New Roman" w:hAnsi="Times New Roman" w:cs="Times New Roman"/>
          <w:sz w:val="28"/>
          <w:szCs w:val="28"/>
        </w:rPr>
      </w:pPr>
    </w:p>
    <w:p w:rsidR="00B37911" w:rsidRDefault="00B37911" w:rsidP="00821484">
      <w:pPr>
        <w:autoSpaceDE w:val="0"/>
        <w:autoSpaceDN w:val="0"/>
        <w:adjustRightInd w:val="0"/>
        <w:spacing w:after="0"/>
        <w:ind w:firstLine="567"/>
        <w:jc w:val="both"/>
        <w:rPr>
          <w:rFonts w:ascii="Times New Roman" w:hAnsi="Times New Roman" w:cs="Times New Roman"/>
          <w:sz w:val="28"/>
          <w:szCs w:val="28"/>
        </w:rPr>
      </w:pPr>
    </w:p>
    <w:p w:rsidR="00B37911" w:rsidRDefault="00B37911" w:rsidP="00821484">
      <w:pPr>
        <w:autoSpaceDE w:val="0"/>
        <w:autoSpaceDN w:val="0"/>
        <w:adjustRightInd w:val="0"/>
        <w:spacing w:after="0"/>
        <w:ind w:firstLine="567"/>
        <w:jc w:val="both"/>
        <w:rPr>
          <w:rFonts w:ascii="Times New Roman" w:hAnsi="Times New Roman" w:cs="Times New Roman"/>
          <w:sz w:val="28"/>
          <w:szCs w:val="28"/>
        </w:rPr>
      </w:pPr>
    </w:p>
    <w:p w:rsidR="00B37911" w:rsidRDefault="00B37911" w:rsidP="00821484">
      <w:pPr>
        <w:autoSpaceDE w:val="0"/>
        <w:autoSpaceDN w:val="0"/>
        <w:adjustRightInd w:val="0"/>
        <w:spacing w:after="0"/>
        <w:ind w:firstLine="567"/>
        <w:jc w:val="both"/>
        <w:rPr>
          <w:rFonts w:ascii="Times New Roman" w:hAnsi="Times New Roman" w:cs="Times New Roman"/>
          <w:sz w:val="28"/>
          <w:szCs w:val="28"/>
        </w:rPr>
      </w:pPr>
    </w:p>
    <w:p w:rsidR="00B37911" w:rsidRDefault="00B37911" w:rsidP="00821484">
      <w:pPr>
        <w:autoSpaceDE w:val="0"/>
        <w:autoSpaceDN w:val="0"/>
        <w:adjustRightInd w:val="0"/>
        <w:spacing w:after="0"/>
        <w:ind w:firstLine="567"/>
        <w:jc w:val="both"/>
        <w:rPr>
          <w:rFonts w:ascii="Times New Roman" w:hAnsi="Times New Roman" w:cs="Times New Roman"/>
          <w:sz w:val="28"/>
          <w:szCs w:val="28"/>
        </w:rPr>
      </w:pPr>
    </w:p>
    <w:p w:rsidR="00B37911" w:rsidRDefault="00B37911" w:rsidP="00821484">
      <w:pPr>
        <w:autoSpaceDE w:val="0"/>
        <w:autoSpaceDN w:val="0"/>
        <w:adjustRightInd w:val="0"/>
        <w:spacing w:after="0"/>
        <w:ind w:firstLine="567"/>
        <w:jc w:val="both"/>
        <w:rPr>
          <w:rFonts w:ascii="Times New Roman" w:hAnsi="Times New Roman" w:cs="Times New Roman"/>
          <w:sz w:val="28"/>
          <w:szCs w:val="28"/>
        </w:rPr>
      </w:pPr>
    </w:p>
    <w:p w:rsidR="00B37911" w:rsidRDefault="00B37911" w:rsidP="00821484">
      <w:pPr>
        <w:autoSpaceDE w:val="0"/>
        <w:autoSpaceDN w:val="0"/>
        <w:adjustRightInd w:val="0"/>
        <w:spacing w:after="0"/>
        <w:ind w:firstLine="567"/>
        <w:jc w:val="both"/>
        <w:rPr>
          <w:rFonts w:ascii="Times New Roman" w:hAnsi="Times New Roman" w:cs="Times New Roman"/>
          <w:sz w:val="28"/>
          <w:szCs w:val="28"/>
        </w:rPr>
      </w:pPr>
    </w:p>
    <w:p w:rsidR="00B37911" w:rsidRPr="00057D6F" w:rsidRDefault="00B37911" w:rsidP="00821484">
      <w:pPr>
        <w:autoSpaceDE w:val="0"/>
        <w:autoSpaceDN w:val="0"/>
        <w:adjustRightInd w:val="0"/>
        <w:spacing w:after="0"/>
        <w:ind w:firstLine="567"/>
        <w:jc w:val="both"/>
        <w:rPr>
          <w:rFonts w:ascii="Times New Roman" w:hAnsi="Times New Roman" w:cs="Times New Roman"/>
          <w:sz w:val="28"/>
          <w:szCs w:val="28"/>
        </w:rPr>
      </w:pPr>
    </w:p>
    <w:p w:rsidR="00821484" w:rsidRPr="00057D6F" w:rsidRDefault="00821484" w:rsidP="00821484">
      <w:pPr>
        <w:autoSpaceDE w:val="0"/>
        <w:autoSpaceDN w:val="0"/>
        <w:adjustRightInd w:val="0"/>
        <w:spacing w:after="0"/>
        <w:ind w:left="-567" w:firstLine="567"/>
        <w:rPr>
          <w:rFonts w:ascii="Times New Roman" w:hAnsi="Times New Roman" w:cs="Times New Roman"/>
          <w:b/>
          <w:sz w:val="28"/>
          <w:szCs w:val="28"/>
        </w:rPr>
      </w:pPr>
      <w:r w:rsidRPr="00057D6F">
        <w:rPr>
          <w:rFonts w:ascii="Times New Roman" w:hAnsi="Times New Roman" w:cs="Times New Roman"/>
          <w:b/>
          <w:sz w:val="28"/>
          <w:szCs w:val="28"/>
        </w:rPr>
        <w:lastRenderedPageBreak/>
        <w:t>IV. ФІНАНСУВАННЯ ПІДВИЩЕННЯ КВАЛІФІКАЦІЇ</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4.1. Джерелами фінансування підвищення кваліфікації педагогічних працівників є кошти державного та місцевого бюджетів, кошти фізичних та/або юридичних осіб, інші власні надходження Закладу та/або його засновника, інші джерела, не заборонені законодавством.</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У разі підвищення кваліфікації педагогічних працівників Закладу за рахунок коштів державного або місцевого бюджету, інших коштів, затверджених у кошторисі Закладу на підвищення кваліфікації, укладення договору між керівником Закладу (уповноваженим органом, особою) та суб’єктом підвищення кваліфікації із зазначенням джерела фінансування підвищення кваліфікації є обов’язковим.</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4.2. За рахунок коштів, передбачених у кошторисі Закладу, здійснюється фінансування підвищення кваліфікації в обсязі, встановленому законодавством, і відповідно до плану підвищення кваліфікації:</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1) педагогічних працівників, які працюють у Закладі за основним місцем роботи;</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2) педагогічних працівників, які забезпечують надання дошкільної освіти, працюючи у Закладі за сумісництвом.</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4.3. Самостійне фінансування підвищення кваліфікації здійснюється:</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1) педагогічними працівниками Закладу, які працюють у Закладі за основним місцем роботи і проходять підвищення кваліфікації поза межами плану підвищення кваліфікації Закладу;</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2) іншими особами, які працюють у Закладі на посадах педагогічних працівників за суміщенням або сумісництвом.</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4.4. На час підвищення кваліфікації педагогічним працівником відповідно до затвердженого плану з відривом від виробництва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p>
    <w:p w:rsidR="00821484" w:rsidRPr="00057D6F" w:rsidRDefault="00821484" w:rsidP="00821484">
      <w:pPr>
        <w:autoSpaceDE w:val="0"/>
        <w:autoSpaceDN w:val="0"/>
        <w:adjustRightInd w:val="0"/>
        <w:spacing w:after="0"/>
        <w:ind w:firstLine="567"/>
        <w:jc w:val="both"/>
        <w:rPr>
          <w:rFonts w:ascii="Times New Roman" w:hAnsi="Times New Roman" w:cs="Times New Roman"/>
          <w:sz w:val="28"/>
          <w:szCs w:val="28"/>
        </w:rPr>
      </w:pPr>
      <w:r w:rsidRPr="00057D6F">
        <w:rPr>
          <w:rFonts w:ascii="Times New Roman" w:hAnsi="Times New Roman" w:cs="Times New Roman"/>
          <w:sz w:val="28"/>
          <w:szCs w:val="28"/>
        </w:rPr>
        <w:t>4.5. Факт підвищення кваліфікації педагогічного працівника підтверджується актом про надання послуги з підвищення кваліфікації, який складається в установленому законодавством порядку, підписується керівником Закладу або уповноваженою ним особою та суб’єктом підвищення кваліфікації. Такий акт є підставою для оплати послуг суб’єкта підвищення кваліфікації згідно з укладеною угодою щодо підвищення кваліфікації.</w:t>
      </w:r>
    </w:p>
    <w:p w:rsidR="00821484" w:rsidRPr="001E7351" w:rsidRDefault="00821484" w:rsidP="00821484">
      <w:pPr>
        <w:autoSpaceDE w:val="0"/>
        <w:autoSpaceDN w:val="0"/>
        <w:adjustRightInd w:val="0"/>
        <w:spacing w:after="0"/>
        <w:ind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AB6F96" w:rsidRDefault="00821484" w:rsidP="00821484">
      <w:pPr>
        <w:autoSpaceDE w:val="0"/>
        <w:autoSpaceDN w:val="0"/>
        <w:adjustRightInd w:val="0"/>
        <w:spacing w:after="0"/>
        <w:ind w:left="-567" w:firstLine="567"/>
        <w:jc w:val="right"/>
        <w:rPr>
          <w:rFonts w:ascii="Times New Roman" w:hAnsi="Times New Roman" w:cs="Times New Roman"/>
          <w:color w:val="000000" w:themeColor="text1"/>
          <w:sz w:val="20"/>
          <w:szCs w:val="20"/>
        </w:rPr>
      </w:pPr>
      <w:r w:rsidRPr="00AB6F96">
        <w:rPr>
          <w:rFonts w:ascii="Times New Roman" w:hAnsi="Times New Roman" w:cs="Times New Roman"/>
          <w:color w:val="000000" w:themeColor="text1"/>
          <w:sz w:val="20"/>
          <w:szCs w:val="20"/>
        </w:rPr>
        <w:lastRenderedPageBreak/>
        <w:t>ДОДАТОК 1</w:t>
      </w:r>
    </w:p>
    <w:p w:rsidR="00821484" w:rsidRPr="00772FEB" w:rsidRDefault="00821484" w:rsidP="00821484">
      <w:pPr>
        <w:autoSpaceDE w:val="0"/>
        <w:autoSpaceDN w:val="0"/>
        <w:adjustRightInd w:val="0"/>
        <w:spacing w:after="0"/>
        <w:ind w:left="5387"/>
        <w:rPr>
          <w:rFonts w:ascii="Times New Roman" w:hAnsi="Times New Roman" w:cs="Times New Roman"/>
          <w:b/>
          <w:color w:val="000000" w:themeColor="text1"/>
          <w:sz w:val="24"/>
          <w:szCs w:val="24"/>
        </w:rPr>
      </w:pPr>
      <w:r w:rsidRPr="00772FEB">
        <w:rPr>
          <w:rFonts w:ascii="Times New Roman" w:hAnsi="Times New Roman" w:cs="Times New Roman"/>
          <w:b/>
          <w:color w:val="000000" w:themeColor="text1"/>
          <w:sz w:val="24"/>
          <w:szCs w:val="24"/>
        </w:rPr>
        <w:t xml:space="preserve">            ЗАТВЕРДЖЕНО</w:t>
      </w:r>
    </w:p>
    <w:p w:rsidR="00821484" w:rsidRDefault="00821484" w:rsidP="00821484">
      <w:pPr>
        <w:autoSpaceDE w:val="0"/>
        <w:autoSpaceDN w:val="0"/>
        <w:adjustRightInd w:val="0"/>
        <w:spacing w:after="0"/>
        <w:ind w:left="5387"/>
        <w:rPr>
          <w:rFonts w:ascii="Times New Roman" w:hAnsi="Times New Roman" w:cs="Times New Roman"/>
          <w:color w:val="000000" w:themeColor="text1"/>
          <w:sz w:val="24"/>
          <w:szCs w:val="24"/>
        </w:rPr>
      </w:pPr>
      <w:r w:rsidRPr="001E7351">
        <w:rPr>
          <w:rFonts w:ascii="Times New Roman" w:hAnsi="Times New Roman" w:cs="Times New Roman"/>
          <w:color w:val="000000" w:themeColor="text1"/>
          <w:sz w:val="24"/>
          <w:szCs w:val="24"/>
        </w:rPr>
        <w:t>Протокол засідання</w:t>
      </w:r>
      <w:r>
        <w:rPr>
          <w:rFonts w:ascii="Times New Roman" w:hAnsi="Times New Roman" w:cs="Times New Roman"/>
          <w:color w:val="000000" w:themeColor="text1"/>
          <w:sz w:val="24"/>
          <w:szCs w:val="24"/>
        </w:rPr>
        <w:t xml:space="preserve"> педагогічної ради </w:t>
      </w:r>
    </w:p>
    <w:p w:rsidR="00821484" w:rsidRDefault="00821484" w:rsidP="00821484">
      <w:pPr>
        <w:autoSpaceDE w:val="0"/>
        <w:autoSpaceDN w:val="0"/>
        <w:adjustRightInd w:val="0"/>
        <w:spacing w:after="0"/>
        <w:ind w:left="538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закладу </w:t>
      </w:r>
      <w:r w:rsidR="00B37911">
        <w:rPr>
          <w:rFonts w:ascii="Times New Roman" w:hAnsi="Times New Roman" w:cs="Times New Roman"/>
          <w:color w:val="000000" w:themeColor="text1"/>
          <w:sz w:val="24"/>
          <w:szCs w:val="24"/>
        </w:rPr>
        <w:t xml:space="preserve">дошкільної освіти </w:t>
      </w:r>
      <w:r w:rsidR="00FA771D">
        <w:rPr>
          <w:rFonts w:ascii="Times New Roman" w:hAnsi="Times New Roman" w:cs="Times New Roman"/>
          <w:color w:val="000000" w:themeColor="text1"/>
          <w:sz w:val="24"/>
          <w:szCs w:val="24"/>
        </w:rPr>
        <w:t>(яс</w:t>
      </w:r>
      <w:r>
        <w:rPr>
          <w:rFonts w:ascii="Times New Roman" w:hAnsi="Times New Roman" w:cs="Times New Roman"/>
          <w:color w:val="000000" w:themeColor="text1"/>
          <w:sz w:val="24"/>
          <w:szCs w:val="24"/>
        </w:rPr>
        <w:t>л</w:t>
      </w:r>
      <w:r w:rsidR="00FA771D">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 xml:space="preserve"> – сад</w:t>
      </w:r>
      <w:r w:rsidR="00FA771D">
        <w:rPr>
          <w:rFonts w:ascii="Times New Roman" w:hAnsi="Times New Roman" w:cs="Times New Roman"/>
          <w:color w:val="000000" w:themeColor="text1"/>
          <w:sz w:val="24"/>
          <w:szCs w:val="24"/>
        </w:rPr>
        <w:t>о</w:t>
      </w:r>
      <w:r>
        <w:rPr>
          <w:rFonts w:ascii="Times New Roman" w:hAnsi="Times New Roman" w:cs="Times New Roman"/>
          <w:color w:val="000000" w:themeColor="text1"/>
          <w:sz w:val="24"/>
          <w:szCs w:val="24"/>
        </w:rPr>
        <w:t>к) комбінованого типу №26</w:t>
      </w:r>
    </w:p>
    <w:p w:rsidR="00821484" w:rsidRPr="001E7351" w:rsidRDefault="00821484" w:rsidP="00821484">
      <w:pPr>
        <w:autoSpaceDE w:val="0"/>
        <w:autoSpaceDN w:val="0"/>
        <w:adjustRightInd w:val="0"/>
        <w:spacing w:after="0"/>
        <w:ind w:left="538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Прилуцької міської ради Чернігівської області</w:t>
      </w:r>
    </w:p>
    <w:p w:rsidR="00821484" w:rsidRPr="001E7351" w:rsidRDefault="00821484" w:rsidP="00821484">
      <w:pPr>
        <w:autoSpaceDE w:val="0"/>
        <w:autoSpaceDN w:val="0"/>
        <w:adjustRightInd w:val="0"/>
        <w:spacing w:after="0"/>
        <w:ind w:left="5387"/>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_____________</w:t>
      </w:r>
      <w:r w:rsidRPr="001E7351">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 </w:t>
      </w:r>
      <w:r w:rsidRPr="00772FEB">
        <w:rPr>
          <w:rFonts w:ascii="Times New Roman" w:hAnsi="Times New Roman" w:cs="Times New Roman"/>
          <w:color w:val="000000" w:themeColor="text1"/>
          <w:sz w:val="24"/>
          <w:szCs w:val="24"/>
        </w:rPr>
        <w:t>№</w:t>
      </w:r>
      <w:r>
        <w:rPr>
          <w:rFonts w:ascii="Times New Roman" w:hAnsi="Times New Roman" w:cs="Times New Roman"/>
          <w:i/>
          <w:color w:val="000000" w:themeColor="text1"/>
          <w:sz w:val="24"/>
          <w:szCs w:val="24"/>
        </w:rPr>
        <w:t>_____</w:t>
      </w: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center"/>
        <w:rPr>
          <w:rFonts w:ascii="Times New Roman" w:hAnsi="Times New Roman" w:cs="Times New Roman"/>
          <w:b/>
          <w:color w:val="000000" w:themeColor="text1"/>
          <w:sz w:val="24"/>
          <w:szCs w:val="24"/>
        </w:rPr>
      </w:pPr>
      <w:r w:rsidRPr="001E7351">
        <w:rPr>
          <w:rFonts w:ascii="Times New Roman" w:hAnsi="Times New Roman" w:cs="Times New Roman"/>
          <w:b/>
          <w:color w:val="000000" w:themeColor="text1"/>
          <w:sz w:val="24"/>
          <w:szCs w:val="24"/>
        </w:rPr>
        <w:t>ОРІЄНТОВНИЙ ПЛАН</w:t>
      </w:r>
    </w:p>
    <w:p w:rsidR="00821484" w:rsidRPr="001E7351" w:rsidRDefault="00821484" w:rsidP="00821484">
      <w:pPr>
        <w:autoSpaceDE w:val="0"/>
        <w:autoSpaceDN w:val="0"/>
        <w:adjustRightInd w:val="0"/>
        <w:spacing w:after="0"/>
        <w:jc w:val="center"/>
        <w:rPr>
          <w:rFonts w:ascii="Times New Roman" w:hAnsi="Times New Roman" w:cs="Times New Roman"/>
          <w:b/>
          <w:color w:val="000000" w:themeColor="text1"/>
          <w:sz w:val="24"/>
          <w:szCs w:val="24"/>
        </w:rPr>
      </w:pPr>
      <w:r w:rsidRPr="001E7351">
        <w:rPr>
          <w:rFonts w:ascii="Times New Roman" w:hAnsi="Times New Roman" w:cs="Times New Roman"/>
          <w:b/>
          <w:color w:val="000000" w:themeColor="text1"/>
          <w:sz w:val="24"/>
          <w:szCs w:val="24"/>
        </w:rPr>
        <w:t xml:space="preserve">підвищення кваліфікації педагогічних працівників </w:t>
      </w:r>
    </w:p>
    <w:p w:rsidR="00821484" w:rsidRPr="001E7351" w:rsidRDefault="00821484" w:rsidP="00821484">
      <w:pPr>
        <w:autoSpaceDE w:val="0"/>
        <w:autoSpaceDN w:val="0"/>
        <w:adjustRightInd w:val="0"/>
        <w:spacing w:after="0"/>
        <w:jc w:val="center"/>
        <w:rPr>
          <w:rFonts w:ascii="Times New Roman" w:hAnsi="Times New Roman" w:cs="Times New Roman"/>
          <w:b/>
          <w:color w:val="000000" w:themeColor="text1"/>
          <w:sz w:val="24"/>
          <w:szCs w:val="24"/>
        </w:rPr>
      </w:pPr>
      <w:r w:rsidRPr="001E7351">
        <w:rPr>
          <w:rFonts w:ascii="Times New Roman" w:hAnsi="Times New Roman" w:cs="Times New Roman"/>
          <w:b/>
          <w:color w:val="000000" w:themeColor="text1"/>
          <w:sz w:val="24"/>
          <w:szCs w:val="24"/>
        </w:rPr>
        <w:t>до</w:t>
      </w:r>
      <w:r>
        <w:rPr>
          <w:rFonts w:ascii="Times New Roman" w:hAnsi="Times New Roman" w:cs="Times New Roman"/>
          <w:b/>
          <w:color w:val="000000" w:themeColor="text1"/>
          <w:sz w:val="24"/>
          <w:szCs w:val="24"/>
        </w:rPr>
        <w:t>шкільного навчального закладу (ясел – садка) комбінованого типу №26</w:t>
      </w:r>
    </w:p>
    <w:p w:rsidR="00821484" w:rsidRPr="001E7351" w:rsidRDefault="00821484" w:rsidP="00821484">
      <w:pPr>
        <w:autoSpaceDE w:val="0"/>
        <w:autoSpaceDN w:val="0"/>
        <w:adjustRightInd w:val="0"/>
        <w:spacing w:after="0"/>
        <w:jc w:val="center"/>
        <w:rPr>
          <w:rFonts w:ascii="Times New Roman" w:hAnsi="Times New Roman" w:cs="Times New Roman"/>
          <w:b/>
          <w:color w:val="000000" w:themeColor="text1"/>
          <w:sz w:val="24"/>
          <w:szCs w:val="24"/>
        </w:rPr>
      </w:pPr>
      <w:r w:rsidRPr="001E7351">
        <w:rPr>
          <w:rFonts w:ascii="Times New Roman" w:hAnsi="Times New Roman" w:cs="Times New Roman"/>
          <w:b/>
          <w:color w:val="000000" w:themeColor="text1"/>
          <w:sz w:val="24"/>
          <w:szCs w:val="24"/>
        </w:rPr>
        <w:t>Прилуцької міської ради  Чернігівської області</w:t>
      </w:r>
    </w:p>
    <w:p w:rsidR="00821484" w:rsidRPr="001E7351" w:rsidRDefault="00821484" w:rsidP="00821484">
      <w:pPr>
        <w:autoSpaceDE w:val="0"/>
        <w:autoSpaceDN w:val="0"/>
        <w:adjustRightInd w:val="0"/>
        <w:spacing w:after="0"/>
        <w:ind w:left="-567" w:firstLine="567"/>
        <w:jc w:val="center"/>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center"/>
        <w:rPr>
          <w:rFonts w:ascii="Times New Roman" w:hAnsi="Times New Roman" w:cs="Times New Roman"/>
          <w:color w:val="000000" w:themeColor="text1"/>
          <w:sz w:val="24"/>
          <w:szCs w:val="24"/>
        </w:rPr>
      </w:pPr>
      <w:r w:rsidRPr="001E7351">
        <w:rPr>
          <w:rFonts w:ascii="Times New Roman" w:hAnsi="Times New Roman" w:cs="Times New Roman"/>
          <w:color w:val="000000" w:themeColor="text1"/>
          <w:sz w:val="24"/>
          <w:szCs w:val="24"/>
        </w:rPr>
        <w:t>на 202__ рік</w:t>
      </w: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tbl>
      <w:tblPr>
        <w:tblStyle w:val="1"/>
        <w:tblW w:w="0" w:type="auto"/>
        <w:tblLook w:val="04A0" w:firstRow="1" w:lastRow="0" w:firstColumn="1" w:lastColumn="0" w:noHBand="0" w:noVBand="1"/>
      </w:tblPr>
      <w:tblGrid>
        <w:gridCol w:w="533"/>
        <w:gridCol w:w="3232"/>
        <w:gridCol w:w="1910"/>
        <w:gridCol w:w="1910"/>
        <w:gridCol w:w="1901"/>
      </w:tblGrid>
      <w:tr w:rsidR="00821484" w:rsidRPr="001E7351" w:rsidTr="002419A7">
        <w:tc>
          <w:tcPr>
            <w:tcW w:w="534" w:type="dxa"/>
          </w:tcPr>
          <w:p w:rsidR="00821484" w:rsidRPr="001E7351" w:rsidRDefault="00821484" w:rsidP="002419A7">
            <w:pPr>
              <w:spacing w:after="120"/>
              <w:jc w:val="center"/>
              <w:rPr>
                <w:rFonts w:ascii="Times New Roman" w:hAnsi="Times New Roman" w:cs="Times New Roman"/>
                <w:sz w:val="24"/>
                <w:szCs w:val="24"/>
              </w:rPr>
            </w:pPr>
            <w:r w:rsidRPr="001E7351">
              <w:rPr>
                <w:rFonts w:ascii="Times New Roman" w:hAnsi="Times New Roman" w:cs="Times New Roman"/>
                <w:sz w:val="24"/>
                <w:szCs w:val="24"/>
              </w:rPr>
              <w:t>№ з/п</w:t>
            </w:r>
          </w:p>
        </w:tc>
        <w:tc>
          <w:tcPr>
            <w:tcW w:w="3281" w:type="dxa"/>
          </w:tcPr>
          <w:p w:rsidR="00821484" w:rsidRPr="001E7351" w:rsidRDefault="00821484" w:rsidP="002419A7">
            <w:pPr>
              <w:spacing w:after="120"/>
              <w:jc w:val="center"/>
              <w:rPr>
                <w:rFonts w:ascii="Times New Roman" w:hAnsi="Times New Roman" w:cs="Times New Roman"/>
                <w:sz w:val="24"/>
                <w:szCs w:val="24"/>
              </w:rPr>
            </w:pPr>
            <w:proofErr w:type="spellStart"/>
            <w:r w:rsidRPr="001E7351">
              <w:rPr>
                <w:rFonts w:ascii="Times New Roman" w:hAnsi="Times New Roman" w:cs="Times New Roman"/>
                <w:sz w:val="24"/>
                <w:szCs w:val="24"/>
              </w:rPr>
              <w:t>Напрям</w:t>
            </w:r>
            <w:proofErr w:type="spellEnd"/>
          </w:p>
        </w:tc>
        <w:tc>
          <w:tcPr>
            <w:tcW w:w="1920" w:type="dxa"/>
          </w:tcPr>
          <w:p w:rsidR="00821484" w:rsidRPr="001E7351" w:rsidRDefault="00821484" w:rsidP="002419A7">
            <w:pPr>
              <w:spacing w:after="120"/>
              <w:jc w:val="center"/>
              <w:rPr>
                <w:rFonts w:ascii="Times New Roman" w:hAnsi="Times New Roman" w:cs="Times New Roman"/>
                <w:sz w:val="24"/>
                <w:szCs w:val="24"/>
              </w:rPr>
            </w:pPr>
            <w:proofErr w:type="spellStart"/>
            <w:r w:rsidRPr="001E7351">
              <w:rPr>
                <w:rFonts w:ascii="Times New Roman" w:hAnsi="Times New Roman" w:cs="Times New Roman"/>
                <w:sz w:val="24"/>
                <w:szCs w:val="24"/>
              </w:rPr>
              <w:t>Суб</w:t>
            </w:r>
            <w:proofErr w:type="spellEnd"/>
            <w:r w:rsidRPr="001E7351">
              <w:rPr>
                <w:rFonts w:ascii="Times New Roman" w:hAnsi="Times New Roman" w:cs="Times New Roman"/>
                <w:sz w:val="24"/>
                <w:szCs w:val="24"/>
                <w:lang w:val="en-US"/>
              </w:rPr>
              <w:t>’</w:t>
            </w:r>
            <w:proofErr w:type="spellStart"/>
            <w:r w:rsidRPr="001E7351">
              <w:rPr>
                <w:rFonts w:ascii="Times New Roman" w:hAnsi="Times New Roman" w:cs="Times New Roman"/>
                <w:sz w:val="24"/>
                <w:szCs w:val="24"/>
              </w:rPr>
              <w:t>єкт</w:t>
            </w:r>
            <w:proofErr w:type="spellEnd"/>
            <w:r w:rsidRPr="001E7351">
              <w:rPr>
                <w:rFonts w:ascii="Times New Roman" w:hAnsi="Times New Roman" w:cs="Times New Roman"/>
                <w:sz w:val="24"/>
                <w:szCs w:val="24"/>
              </w:rPr>
              <w:t xml:space="preserve"> </w:t>
            </w:r>
            <w:proofErr w:type="spellStart"/>
            <w:r w:rsidRPr="001E7351">
              <w:rPr>
                <w:rFonts w:ascii="Times New Roman" w:hAnsi="Times New Roman" w:cs="Times New Roman"/>
                <w:sz w:val="24"/>
                <w:szCs w:val="24"/>
              </w:rPr>
              <w:t>підвищення</w:t>
            </w:r>
            <w:proofErr w:type="spellEnd"/>
            <w:r w:rsidRPr="001E7351">
              <w:rPr>
                <w:rFonts w:ascii="Times New Roman" w:hAnsi="Times New Roman" w:cs="Times New Roman"/>
                <w:sz w:val="24"/>
                <w:szCs w:val="24"/>
              </w:rPr>
              <w:t xml:space="preserve"> </w:t>
            </w:r>
            <w:proofErr w:type="spellStart"/>
            <w:r w:rsidRPr="001E7351">
              <w:rPr>
                <w:rFonts w:ascii="Times New Roman" w:hAnsi="Times New Roman" w:cs="Times New Roman"/>
                <w:sz w:val="24"/>
                <w:szCs w:val="24"/>
              </w:rPr>
              <w:t>кваліфікації</w:t>
            </w:r>
            <w:proofErr w:type="spellEnd"/>
          </w:p>
        </w:tc>
        <w:tc>
          <w:tcPr>
            <w:tcW w:w="1920" w:type="dxa"/>
          </w:tcPr>
          <w:p w:rsidR="00821484" w:rsidRPr="001E7351" w:rsidRDefault="00821484" w:rsidP="002419A7">
            <w:pPr>
              <w:spacing w:after="120"/>
              <w:jc w:val="center"/>
              <w:rPr>
                <w:rFonts w:ascii="Times New Roman" w:hAnsi="Times New Roman" w:cs="Times New Roman"/>
                <w:sz w:val="24"/>
                <w:szCs w:val="24"/>
              </w:rPr>
            </w:pPr>
            <w:proofErr w:type="spellStart"/>
            <w:r w:rsidRPr="001E7351">
              <w:rPr>
                <w:rFonts w:ascii="Times New Roman" w:hAnsi="Times New Roman" w:cs="Times New Roman"/>
                <w:sz w:val="24"/>
                <w:szCs w:val="24"/>
              </w:rPr>
              <w:t>Кількість</w:t>
            </w:r>
            <w:proofErr w:type="spellEnd"/>
            <w:r w:rsidRPr="001E7351">
              <w:rPr>
                <w:rFonts w:ascii="Times New Roman" w:hAnsi="Times New Roman" w:cs="Times New Roman"/>
                <w:sz w:val="24"/>
                <w:szCs w:val="24"/>
              </w:rPr>
              <w:t xml:space="preserve"> </w:t>
            </w:r>
            <w:proofErr w:type="spellStart"/>
            <w:r w:rsidRPr="001E7351">
              <w:rPr>
                <w:rFonts w:ascii="Times New Roman" w:hAnsi="Times New Roman" w:cs="Times New Roman"/>
                <w:sz w:val="24"/>
                <w:szCs w:val="24"/>
              </w:rPr>
              <w:t>працівників</w:t>
            </w:r>
            <w:proofErr w:type="spellEnd"/>
          </w:p>
        </w:tc>
        <w:tc>
          <w:tcPr>
            <w:tcW w:w="1916" w:type="dxa"/>
          </w:tcPr>
          <w:p w:rsidR="00821484" w:rsidRPr="001E7351" w:rsidRDefault="00821484" w:rsidP="002419A7">
            <w:pPr>
              <w:spacing w:after="120"/>
              <w:jc w:val="center"/>
              <w:rPr>
                <w:rFonts w:ascii="Times New Roman" w:hAnsi="Times New Roman" w:cs="Times New Roman"/>
                <w:sz w:val="24"/>
                <w:szCs w:val="24"/>
              </w:rPr>
            </w:pPr>
            <w:proofErr w:type="spellStart"/>
            <w:r w:rsidRPr="001E7351">
              <w:rPr>
                <w:rFonts w:ascii="Times New Roman" w:hAnsi="Times New Roman" w:cs="Times New Roman"/>
                <w:sz w:val="24"/>
                <w:szCs w:val="24"/>
              </w:rPr>
              <w:t>Примітки</w:t>
            </w:r>
            <w:proofErr w:type="spellEnd"/>
          </w:p>
        </w:tc>
      </w:tr>
      <w:tr w:rsidR="00821484" w:rsidRPr="001E7351" w:rsidTr="002419A7">
        <w:tc>
          <w:tcPr>
            <w:tcW w:w="534" w:type="dxa"/>
          </w:tcPr>
          <w:p w:rsidR="00821484" w:rsidRPr="001E7351" w:rsidRDefault="00821484" w:rsidP="002419A7">
            <w:pPr>
              <w:spacing w:after="120"/>
              <w:jc w:val="center"/>
              <w:rPr>
                <w:rFonts w:ascii="Times New Roman" w:hAnsi="Times New Roman" w:cs="Times New Roman"/>
                <w:sz w:val="24"/>
                <w:szCs w:val="24"/>
              </w:rPr>
            </w:pPr>
            <w:r w:rsidRPr="001E7351">
              <w:rPr>
                <w:rFonts w:ascii="Times New Roman" w:hAnsi="Times New Roman" w:cs="Times New Roman"/>
                <w:sz w:val="24"/>
                <w:szCs w:val="24"/>
              </w:rPr>
              <w:t>1</w:t>
            </w:r>
          </w:p>
        </w:tc>
        <w:tc>
          <w:tcPr>
            <w:tcW w:w="3281" w:type="dxa"/>
          </w:tcPr>
          <w:p w:rsidR="00821484" w:rsidRPr="001E7351" w:rsidRDefault="00821484" w:rsidP="002419A7">
            <w:pPr>
              <w:spacing w:after="120"/>
              <w:jc w:val="center"/>
              <w:rPr>
                <w:rFonts w:ascii="Times New Roman" w:hAnsi="Times New Roman" w:cs="Times New Roman"/>
                <w:sz w:val="24"/>
                <w:szCs w:val="24"/>
              </w:rPr>
            </w:pPr>
            <w:r w:rsidRPr="001E7351">
              <w:rPr>
                <w:rFonts w:ascii="Times New Roman" w:hAnsi="Times New Roman" w:cs="Times New Roman"/>
                <w:sz w:val="24"/>
                <w:szCs w:val="24"/>
              </w:rPr>
              <w:t>2</w:t>
            </w:r>
          </w:p>
        </w:tc>
        <w:tc>
          <w:tcPr>
            <w:tcW w:w="1920" w:type="dxa"/>
          </w:tcPr>
          <w:p w:rsidR="00821484" w:rsidRPr="001E7351" w:rsidRDefault="00821484" w:rsidP="002419A7">
            <w:pPr>
              <w:spacing w:after="120"/>
              <w:jc w:val="center"/>
              <w:rPr>
                <w:rFonts w:ascii="Times New Roman" w:hAnsi="Times New Roman" w:cs="Times New Roman"/>
                <w:sz w:val="24"/>
                <w:szCs w:val="24"/>
              </w:rPr>
            </w:pPr>
            <w:r w:rsidRPr="001E7351">
              <w:rPr>
                <w:rFonts w:ascii="Times New Roman" w:hAnsi="Times New Roman" w:cs="Times New Roman"/>
                <w:sz w:val="24"/>
                <w:szCs w:val="24"/>
              </w:rPr>
              <w:t>3</w:t>
            </w:r>
          </w:p>
        </w:tc>
        <w:tc>
          <w:tcPr>
            <w:tcW w:w="1920" w:type="dxa"/>
          </w:tcPr>
          <w:p w:rsidR="00821484" w:rsidRPr="001E7351" w:rsidRDefault="00821484" w:rsidP="002419A7">
            <w:pPr>
              <w:spacing w:after="120"/>
              <w:jc w:val="center"/>
              <w:rPr>
                <w:rFonts w:ascii="Times New Roman" w:hAnsi="Times New Roman" w:cs="Times New Roman"/>
                <w:sz w:val="24"/>
                <w:szCs w:val="24"/>
              </w:rPr>
            </w:pPr>
            <w:r w:rsidRPr="001E7351">
              <w:rPr>
                <w:rFonts w:ascii="Times New Roman" w:hAnsi="Times New Roman" w:cs="Times New Roman"/>
                <w:sz w:val="24"/>
                <w:szCs w:val="24"/>
              </w:rPr>
              <w:t>4</w:t>
            </w:r>
          </w:p>
        </w:tc>
        <w:tc>
          <w:tcPr>
            <w:tcW w:w="1916" w:type="dxa"/>
          </w:tcPr>
          <w:p w:rsidR="00821484" w:rsidRPr="001E7351" w:rsidRDefault="00821484" w:rsidP="002419A7">
            <w:pPr>
              <w:spacing w:after="120"/>
              <w:jc w:val="center"/>
              <w:rPr>
                <w:rFonts w:ascii="Times New Roman" w:hAnsi="Times New Roman" w:cs="Times New Roman"/>
                <w:sz w:val="24"/>
                <w:szCs w:val="24"/>
              </w:rPr>
            </w:pPr>
            <w:r w:rsidRPr="001E7351">
              <w:rPr>
                <w:rFonts w:ascii="Times New Roman" w:hAnsi="Times New Roman" w:cs="Times New Roman"/>
                <w:sz w:val="24"/>
                <w:szCs w:val="24"/>
              </w:rPr>
              <w:t>5</w:t>
            </w:r>
          </w:p>
        </w:tc>
      </w:tr>
    </w:tbl>
    <w:p w:rsidR="00821484"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r w:rsidRPr="001E7351">
        <w:rPr>
          <w:rFonts w:ascii="Times New Roman" w:hAnsi="Times New Roman" w:cs="Times New Roman"/>
          <w:color w:val="000000" w:themeColor="text1"/>
          <w:sz w:val="24"/>
          <w:szCs w:val="24"/>
        </w:rPr>
        <w:t>Голова педагогічної ради</w:t>
      </w:r>
      <w:r w:rsidRPr="001E7351">
        <w:rPr>
          <w:rFonts w:ascii="Times New Roman" w:hAnsi="Times New Roman" w:cs="Times New Roman"/>
          <w:color w:val="000000" w:themeColor="text1"/>
          <w:sz w:val="24"/>
          <w:szCs w:val="24"/>
        </w:rPr>
        <w:tab/>
      </w:r>
      <w:r w:rsidRPr="001E7351">
        <w:rPr>
          <w:rFonts w:ascii="Times New Roman" w:hAnsi="Times New Roman" w:cs="Times New Roman"/>
          <w:color w:val="000000" w:themeColor="text1"/>
          <w:sz w:val="24"/>
          <w:szCs w:val="24"/>
        </w:rPr>
        <w:tab/>
      </w:r>
      <w:r w:rsidRPr="001E7351">
        <w:rPr>
          <w:rFonts w:ascii="Times New Roman" w:hAnsi="Times New Roman" w:cs="Times New Roman"/>
          <w:i/>
          <w:color w:val="000000" w:themeColor="text1"/>
          <w:sz w:val="24"/>
          <w:szCs w:val="24"/>
        </w:rPr>
        <w:t>підпис</w:t>
      </w:r>
      <w:r w:rsidRPr="001E7351">
        <w:rPr>
          <w:rFonts w:ascii="Times New Roman" w:hAnsi="Times New Roman" w:cs="Times New Roman"/>
          <w:i/>
          <w:color w:val="000000" w:themeColor="text1"/>
          <w:sz w:val="24"/>
          <w:szCs w:val="24"/>
        </w:rPr>
        <w:tab/>
      </w:r>
      <w:r w:rsidRPr="001E7351">
        <w:rPr>
          <w:rFonts w:ascii="Times New Roman" w:hAnsi="Times New Roman" w:cs="Times New Roman"/>
          <w:color w:val="000000" w:themeColor="text1"/>
          <w:sz w:val="24"/>
          <w:szCs w:val="24"/>
        </w:rPr>
        <w:tab/>
        <w:t>Власне ім’я ПРІЗВИЩЕ</w:t>
      </w:r>
    </w:p>
    <w:p w:rsidR="00821484"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r w:rsidRPr="001E7351">
        <w:rPr>
          <w:rFonts w:ascii="Times New Roman" w:hAnsi="Times New Roman" w:cs="Times New Roman"/>
          <w:color w:val="000000" w:themeColor="text1"/>
          <w:sz w:val="24"/>
          <w:szCs w:val="24"/>
        </w:rPr>
        <w:t>Секретар педагогічної ради</w:t>
      </w:r>
      <w:r w:rsidRPr="001E7351">
        <w:rPr>
          <w:rFonts w:ascii="Times New Roman" w:hAnsi="Times New Roman" w:cs="Times New Roman"/>
          <w:color w:val="000000" w:themeColor="text1"/>
          <w:sz w:val="24"/>
          <w:szCs w:val="24"/>
        </w:rPr>
        <w:tab/>
      </w:r>
      <w:r w:rsidRPr="001E7351">
        <w:rPr>
          <w:rFonts w:ascii="Times New Roman" w:hAnsi="Times New Roman" w:cs="Times New Roman"/>
          <w:color w:val="000000" w:themeColor="text1"/>
          <w:sz w:val="24"/>
          <w:szCs w:val="24"/>
        </w:rPr>
        <w:tab/>
      </w:r>
      <w:r w:rsidRPr="001E7351">
        <w:rPr>
          <w:rFonts w:ascii="Times New Roman" w:hAnsi="Times New Roman" w:cs="Times New Roman"/>
          <w:i/>
          <w:color w:val="000000" w:themeColor="text1"/>
          <w:sz w:val="24"/>
          <w:szCs w:val="24"/>
        </w:rPr>
        <w:t>підпис</w:t>
      </w:r>
      <w:r w:rsidRPr="001E7351">
        <w:rPr>
          <w:rFonts w:ascii="Times New Roman" w:hAnsi="Times New Roman" w:cs="Times New Roman"/>
          <w:i/>
          <w:color w:val="000000" w:themeColor="text1"/>
          <w:sz w:val="24"/>
          <w:szCs w:val="24"/>
        </w:rPr>
        <w:tab/>
      </w:r>
      <w:r w:rsidRPr="001E7351">
        <w:rPr>
          <w:rFonts w:ascii="Times New Roman" w:hAnsi="Times New Roman" w:cs="Times New Roman"/>
          <w:color w:val="000000" w:themeColor="text1"/>
          <w:sz w:val="24"/>
          <w:szCs w:val="24"/>
        </w:rPr>
        <w:tab/>
        <w:t>Власне ім’я ПРІЗВИЩЕ</w:t>
      </w: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Default="00821484" w:rsidP="00821484">
      <w:pPr>
        <w:autoSpaceDE w:val="0"/>
        <w:autoSpaceDN w:val="0"/>
        <w:adjustRightInd w:val="0"/>
        <w:spacing w:after="0"/>
        <w:ind w:left="5670" w:firstLine="567"/>
        <w:jc w:val="right"/>
        <w:rPr>
          <w:rFonts w:ascii="Times New Roman" w:hAnsi="Times New Roman" w:cs="Times New Roman"/>
          <w:color w:val="000000" w:themeColor="text1"/>
          <w:sz w:val="24"/>
          <w:szCs w:val="24"/>
        </w:rPr>
      </w:pPr>
    </w:p>
    <w:p w:rsidR="00821484" w:rsidRDefault="00821484" w:rsidP="00821484">
      <w:pPr>
        <w:autoSpaceDE w:val="0"/>
        <w:autoSpaceDN w:val="0"/>
        <w:adjustRightInd w:val="0"/>
        <w:spacing w:after="0"/>
        <w:ind w:left="5670" w:firstLine="567"/>
        <w:jc w:val="right"/>
        <w:rPr>
          <w:rFonts w:ascii="Times New Roman" w:hAnsi="Times New Roman" w:cs="Times New Roman"/>
          <w:color w:val="000000" w:themeColor="text1"/>
          <w:sz w:val="24"/>
          <w:szCs w:val="24"/>
        </w:rPr>
      </w:pPr>
    </w:p>
    <w:p w:rsidR="00821484" w:rsidRPr="00D67537" w:rsidRDefault="00821484" w:rsidP="00821484">
      <w:pPr>
        <w:autoSpaceDE w:val="0"/>
        <w:autoSpaceDN w:val="0"/>
        <w:adjustRightInd w:val="0"/>
        <w:spacing w:after="0"/>
        <w:ind w:left="5670" w:firstLine="567"/>
        <w:jc w:val="right"/>
        <w:rPr>
          <w:rFonts w:ascii="Times New Roman" w:hAnsi="Times New Roman" w:cs="Times New Roman"/>
          <w:color w:val="000000" w:themeColor="text1"/>
          <w:sz w:val="20"/>
          <w:szCs w:val="20"/>
        </w:rPr>
      </w:pPr>
      <w:r w:rsidRPr="00D67537">
        <w:rPr>
          <w:rFonts w:ascii="Times New Roman" w:hAnsi="Times New Roman" w:cs="Times New Roman"/>
          <w:color w:val="000000" w:themeColor="text1"/>
          <w:sz w:val="20"/>
          <w:szCs w:val="20"/>
        </w:rPr>
        <w:t>ДОДАТОК 2</w:t>
      </w:r>
    </w:p>
    <w:p w:rsidR="00821484" w:rsidRDefault="00821484" w:rsidP="0082148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E7351">
        <w:rPr>
          <w:rFonts w:ascii="Times New Roman" w:hAnsi="Times New Roman" w:cs="Times New Roman"/>
          <w:color w:val="000000" w:themeColor="text1"/>
          <w:sz w:val="24"/>
          <w:szCs w:val="24"/>
        </w:rPr>
        <w:t xml:space="preserve">Директору </w:t>
      </w:r>
    </w:p>
    <w:p w:rsidR="00821484" w:rsidRDefault="008C16E8" w:rsidP="008C16E8">
      <w:pPr>
        <w:autoSpaceDE w:val="0"/>
        <w:autoSpaceDN w:val="0"/>
        <w:adjustRightInd w:val="0"/>
        <w:spacing w:after="0" w:line="240" w:lineRule="auto"/>
        <w:ind w:left="5103" w:hanging="510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21484">
        <w:rPr>
          <w:rFonts w:ascii="Times New Roman" w:hAnsi="Times New Roman" w:cs="Times New Roman"/>
          <w:color w:val="000000" w:themeColor="text1"/>
          <w:sz w:val="24"/>
          <w:szCs w:val="24"/>
        </w:rPr>
        <w:t xml:space="preserve"> закладу </w:t>
      </w:r>
      <w:r>
        <w:rPr>
          <w:rFonts w:ascii="Times New Roman" w:hAnsi="Times New Roman" w:cs="Times New Roman"/>
          <w:color w:val="000000" w:themeColor="text1"/>
          <w:sz w:val="24"/>
          <w:szCs w:val="24"/>
        </w:rPr>
        <w:t xml:space="preserve">дошкільної освіти </w:t>
      </w:r>
      <w:r w:rsidR="00FA771D">
        <w:rPr>
          <w:rFonts w:ascii="Times New Roman" w:hAnsi="Times New Roman" w:cs="Times New Roman"/>
          <w:color w:val="000000" w:themeColor="text1"/>
          <w:sz w:val="24"/>
          <w:szCs w:val="24"/>
        </w:rPr>
        <w:t>(яс</w:t>
      </w:r>
      <w:r w:rsidR="00821484">
        <w:rPr>
          <w:rFonts w:ascii="Times New Roman" w:hAnsi="Times New Roman" w:cs="Times New Roman"/>
          <w:color w:val="000000" w:themeColor="text1"/>
          <w:sz w:val="24"/>
          <w:szCs w:val="24"/>
        </w:rPr>
        <w:t>л</w:t>
      </w:r>
      <w:r w:rsidR="00FA771D">
        <w:rPr>
          <w:rFonts w:ascii="Times New Roman" w:hAnsi="Times New Roman" w:cs="Times New Roman"/>
          <w:color w:val="000000" w:themeColor="text1"/>
          <w:sz w:val="24"/>
          <w:szCs w:val="24"/>
        </w:rPr>
        <w:t>а</w:t>
      </w:r>
      <w:r w:rsidR="00821484">
        <w:rPr>
          <w:rFonts w:ascii="Times New Roman" w:hAnsi="Times New Roman" w:cs="Times New Roman"/>
          <w:color w:val="000000" w:themeColor="text1"/>
          <w:sz w:val="24"/>
          <w:szCs w:val="24"/>
        </w:rPr>
        <w:t xml:space="preserve"> – сад</w:t>
      </w:r>
      <w:r w:rsidR="00FA771D">
        <w:rPr>
          <w:rFonts w:ascii="Times New Roman" w:hAnsi="Times New Roman" w:cs="Times New Roman"/>
          <w:color w:val="000000" w:themeColor="text1"/>
          <w:sz w:val="24"/>
          <w:szCs w:val="24"/>
        </w:rPr>
        <w:t>о</w:t>
      </w:r>
      <w:r w:rsidR="00821484">
        <w:rPr>
          <w:rFonts w:ascii="Times New Roman" w:hAnsi="Times New Roman" w:cs="Times New Roman"/>
          <w:color w:val="000000" w:themeColor="text1"/>
          <w:sz w:val="24"/>
          <w:szCs w:val="24"/>
        </w:rPr>
        <w:t>к)</w:t>
      </w:r>
      <w:r>
        <w:rPr>
          <w:rFonts w:ascii="Times New Roman" w:hAnsi="Times New Roman" w:cs="Times New Roman"/>
          <w:color w:val="000000" w:themeColor="text1"/>
          <w:sz w:val="24"/>
          <w:szCs w:val="24"/>
        </w:rPr>
        <w:t xml:space="preserve">  </w:t>
      </w:r>
      <w:r w:rsidR="00821484">
        <w:rPr>
          <w:rFonts w:ascii="Times New Roman" w:hAnsi="Times New Roman" w:cs="Times New Roman"/>
          <w:color w:val="000000" w:themeColor="text1"/>
          <w:sz w:val="24"/>
          <w:szCs w:val="24"/>
        </w:rPr>
        <w:t>комбінованого типу №26</w:t>
      </w:r>
    </w:p>
    <w:p w:rsidR="00821484" w:rsidRDefault="00821484" w:rsidP="00821484">
      <w:pPr>
        <w:autoSpaceDE w:val="0"/>
        <w:autoSpaceDN w:val="0"/>
        <w:adjustRightInd w:val="0"/>
        <w:spacing w:after="0" w:line="240" w:lineRule="auto"/>
        <w:ind w:left="510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Прилуцької міської ради </w:t>
      </w:r>
    </w:p>
    <w:p w:rsidR="00821484" w:rsidRPr="001E7351" w:rsidRDefault="00821484" w:rsidP="00821484">
      <w:pPr>
        <w:autoSpaceDE w:val="0"/>
        <w:autoSpaceDN w:val="0"/>
        <w:adjustRightInd w:val="0"/>
        <w:spacing w:after="0" w:line="240" w:lineRule="auto"/>
        <w:ind w:left="510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Чернігівської області</w:t>
      </w:r>
    </w:p>
    <w:p w:rsidR="00821484" w:rsidRPr="001E7351" w:rsidRDefault="00821484" w:rsidP="00821484">
      <w:pPr>
        <w:autoSpaceDE w:val="0"/>
        <w:autoSpaceDN w:val="0"/>
        <w:adjustRightInd w:val="0"/>
        <w:spacing w:after="0"/>
        <w:ind w:left="5103"/>
        <w:jc w:val="both"/>
        <w:rPr>
          <w:rFonts w:ascii="Times New Roman" w:hAnsi="Times New Roman" w:cs="Times New Roman"/>
          <w:color w:val="000000" w:themeColor="text1"/>
          <w:sz w:val="24"/>
          <w:szCs w:val="24"/>
        </w:rPr>
      </w:pPr>
      <w:r w:rsidRPr="001E7351">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w:t>
      </w: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541A06" w:rsidRDefault="00821484" w:rsidP="00821484">
      <w:pPr>
        <w:shd w:val="clear" w:color="auto" w:fill="FFFFFF"/>
        <w:spacing w:after="0" w:line="240" w:lineRule="auto"/>
        <w:ind w:firstLine="709"/>
        <w:jc w:val="center"/>
        <w:rPr>
          <w:rFonts w:ascii="Times New Roman" w:eastAsia="Calibri" w:hAnsi="Times New Roman" w:cs="Times New Roman"/>
          <w:b/>
          <w:sz w:val="24"/>
          <w:szCs w:val="24"/>
          <w:shd w:val="clear" w:color="auto" w:fill="FFFFFF"/>
          <w:lang w:eastAsia="en-US"/>
        </w:rPr>
      </w:pPr>
      <w:r w:rsidRPr="00541A06">
        <w:rPr>
          <w:rFonts w:ascii="Times New Roman" w:eastAsia="Calibri" w:hAnsi="Times New Roman" w:cs="Times New Roman"/>
          <w:b/>
          <w:sz w:val="24"/>
          <w:szCs w:val="24"/>
          <w:shd w:val="clear" w:color="auto" w:fill="FFFFFF"/>
          <w:lang w:eastAsia="en-US"/>
        </w:rPr>
        <w:t xml:space="preserve">ПРОПОЗИЦІЯ </w:t>
      </w:r>
    </w:p>
    <w:p w:rsidR="00821484" w:rsidRPr="00541A06" w:rsidRDefault="00821484" w:rsidP="00821484">
      <w:pPr>
        <w:shd w:val="clear" w:color="auto" w:fill="FFFFFF"/>
        <w:spacing w:after="0" w:line="240" w:lineRule="auto"/>
        <w:ind w:firstLine="709"/>
        <w:jc w:val="center"/>
        <w:rPr>
          <w:rFonts w:ascii="Times New Roman" w:eastAsia="Calibri" w:hAnsi="Times New Roman" w:cs="Times New Roman"/>
          <w:b/>
          <w:sz w:val="24"/>
          <w:szCs w:val="24"/>
          <w:shd w:val="clear" w:color="auto" w:fill="FFFFFF"/>
          <w:lang w:eastAsia="en-US"/>
        </w:rPr>
      </w:pPr>
      <w:r w:rsidRPr="00541A06">
        <w:rPr>
          <w:rFonts w:ascii="Times New Roman" w:eastAsia="Calibri" w:hAnsi="Times New Roman" w:cs="Times New Roman"/>
          <w:b/>
          <w:sz w:val="24"/>
          <w:szCs w:val="24"/>
          <w:shd w:val="clear" w:color="auto" w:fill="FFFFFF"/>
          <w:lang w:eastAsia="en-US"/>
        </w:rPr>
        <w:t>до орієнтовного/річного плану підвищення кваліфікації у _____ році</w:t>
      </w:r>
    </w:p>
    <w:p w:rsidR="00821484" w:rsidRPr="00541A06" w:rsidRDefault="00821484" w:rsidP="00821484">
      <w:pPr>
        <w:shd w:val="clear" w:color="auto" w:fill="FFFFFF"/>
        <w:spacing w:after="0" w:line="240" w:lineRule="auto"/>
        <w:jc w:val="both"/>
        <w:rPr>
          <w:rFonts w:ascii="Times New Roman" w:eastAsia="Calibri" w:hAnsi="Times New Roman" w:cs="Times New Roman"/>
          <w:sz w:val="24"/>
          <w:szCs w:val="24"/>
          <w:shd w:val="clear" w:color="auto" w:fill="FFFFFF"/>
          <w:lang w:eastAsia="en-US"/>
        </w:rPr>
      </w:pPr>
    </w:p>
    <w:p w:rsidR="00821484" w:rsidRPr="00541A06" w:rsidRDefault="00821484" w:rsidP="00821484">
      <w:pPr>
        <w:shd w:val="clear" w:color="auto" w:fill="FFFFFF"/>
        <w:spacing w:after="0" w:line="360" w:lineRule="auto"/>
        <w:jc w:val="both"/>
        <w:rPr>
          <w:rFonts w:ascii="Times New Roman" w:eastAsia="Calibri" w:hAnsi="Times New Roman" w:cs="Times New Roman"/>
          <w:sz w:val="24"/>
          <w:szCs w:val="24"/>
          <w:shd w:val="clear" w:color="auto" w:fill="FFFFFF"/>
          <w:lang w:eastAsia="en-US"/>
        </w:rPr>
      </w:pPr>
      <w:r w:rsidRPr="00541A06">
        <w:rPr>
          <w:rFonts w:ascii="Times New Roman" w:eastAsia="Calibri" w:hAnsi="Times New Roman" w:cs="Times New Roman"/>
          <w:sz w:val="24"/>
          <w:szCs w:val="24"/>
          <w:shd w:val="clear" w:color="auto" w:fill="FFFFFF"/>
          <w:lang w:eastAsia="en-US"/>
        </w:rPr>
        <w:t>Педагог ______________________________________________________________________, кваліфікаційна категорія ____________________, педагогічне звання _______________________________.</w:t>
      </w:r>
    </w:p>
    <w:p w:rsidR="00821484" w:rsidRPr="00541A06" w:rsidRDefault="00821484" w:rsidP="00821484">
      <w:pPr>
        <w:shd w:val="clear" w:color="auto" w:fill="FFFFFF"/>
        <w:spacing w:after="0" w:line="360" w:lineRule="auto"/>
        <w:jc w:val="both"/>
        <w:rPr>
          <w:rFonts w:ascii="Times New Roman" w:eastAsia="Calibri" w:hAnsi="Times New Roman" w:cs="Times New Roman"/>
          <w:sz w:val="24"/>
          <w:szCs w:val="24"/>
          <w:shd w:val="clear" w:color="auto" w:fill="FFFFFF"/>
          <w:lang w:eastAsia="en-US"/>
        </w:rPr>
      </w:pPr>
      <w:r w:rsidRPr="00541A06">
        <w:rPr>
          <w:rFonts w:ascii="Times New Roman" w:eastAsia="Calibri" w:hAnsi="Times New Roman" w:cs="Times New Roman"/>
          <w:sz w:val="24"/>
          <w:szCs w:val="24"/>
          <w:shd w:val="clear" w:color="auto" w:fill="FFFFFF"/>
          <w:lang w:eastAsia="en-US"/>
        </w:rPr>
        <w:t>Рік останньої атестації _______________.</w:t>
      </w:r>
    </w:p>
    <w:p w:rsidR="00821484" w:rsidRPr="00541A06" w:rsidRDefault="00821484" w:rsidP="00821484">
      <w:pPr>
        <w:shd w:val="clear" w:color="auto" w:fill="FFFFFF"/>
        <w:spacing w:after="0" w:line="360" w:lineRule="auto"/>
        <w:jc w:val="both"/>
        <w:rPr>
          <w:rFonts w:ascii="Times New Roman" w:eastAsia="Calibri" w:hAnsi="Times New Roman" w:cs="Times New Roman"/>
          <w:sz w:val="24"/>
          <w:szCs w:val="24"/>
          <w:lang w:eastAsia="en-US"/>
        </w:rPr>
      </w:pPr>
      <w:r w:rsidRPr="00541A06">
        <w:rPr>
          <w:rFonts w:ascii="Times New Roman" w:eastAsia="Calibri" w:hAnsi="Times New Roman" w:cs="Times New Roman"/>
          <w:sz w:val="24"/>
          <w:szCs w:val="24"/>
          <w:shd w:val="clear" w:color="auto" w:fill="FFFFFF"/>
          <w:lang w:eastAsia="en-US"/>
        </w:rPr>
        <w:t>Наявний обсяг годин, отриманих в міжатестаційний період _________</w:t>
      </w:r>
      <w:r w:rsidRPr="00541A06">
        <w:rPr>
          <w:rFonts w:ascii="Times New Roman" w:eastAsia="Calibri" w:hAnsi="Times New Roman" w:cs="Times New Roman"/>
          <w:sz w:val="24"/>
          <w:szCs w:val="24"/>
          <w:lang w:eastAsia="en-US"/>
        </w:rPr>
        <w:t>.</w:t>
      </w:r>
    </w:p>
    <w:p w:rsidR="00821484" w:rsidRPr="00541A06" w:rsidRDefault="00821484" w:rsidP="00821484">
      <w:pPr>
        <w:shd w:val="clear" w:color="auto" w:fill="FFFFFF"/>
        <w:spacing w:after="0" w:line="240" w:lineRule="auto"/>
        <w:jc w:val="both"/>
        <w:rPr>
          <w:rFonts w:ascii="Times New Roman" w:eastAsia="Calibri" w:hAnsi="Times New Roman" w:cs="Times New Roman"/>
          <w:sz w:val="28"/>
          <w:szCs w:val="28"/>
          <w:shd w:val="clear" w:color="auto" w:fill="FFFFFF"/>
          <w:lang w:eastAsia="en-US"/>
        </w:rPr>
      </w:pPr>
    </w:p>
    <w:tbl>
      <w:tblPr>
        <w:tblStyle w:val="2"/>
        <w:tblW w:w="9781" w:type="dxa"/>
        <w:tblInd w:w="108" w:type="dxa"/>
        <w:tblLayout w:type="fixed"/>
        <w:tblLook w:val="04A0" w:firstRow="1" w:lastRow="0" w:firstColumn="1" w:lastColumn="0" w:noHBand="0" w:noVBand="1"/>
      </w:tblPr>
      <w:tblGrid>
        <w:gridCol w:w="1843"/>
        <w:gridCol w:w="1559"/>
        <w:gridCol w:w="1418"/>
        <w:gridCol w:w="1134"/>
        <w:gridCol w:w="1276"/>
        <w:gridCol w:w="850"/>
        <w:gridCol w:w="1701"/>
      </w:tblGrid>
      <w:tr w:rsidR="00821484" w:rsidRPr="00541A06" w:rsidTr="002419A7">
        <w:tc>
          <w:tcPr>
            <w:tcW w:w="1843" w:type="dxa"/>
            <w:tcBorders>
              <w:top w:val="single" w:sz="4" w:space="0" w:color="auto"/>
              <w:left w:val="single" w:sz="4" w:space="0" w:color="auto"/>
              <w:bottom w:val="single" w:sz="4" w:space="0" w:color="auto"/>
              <w:right w:val="single" w:sz="4" w:space="0" w:color="auto"/>
            </w:tcBorders>
            <w:hideMark/>
          </w:tcPr>
          <w:p w:rsidR="00821484" w:rsidRPr="00541A06" w:rsidRDefault="00821484" w:rsidP="002419A7">
            <w:pPr>
              <w:jc w:val="center"/>
              <w:rPr>
                <w:rFonts w:ascii="Times New Roman" w:hAnsi="Times New Roman" w:cs="Times New Roman"/>
                <w:sz w:val="24"/>
                <w:szCs w:val="24"/>
                <w:shd w:val="clear" w:color="auto" w:fill="FFFFFF"/>
              </w:rPr>
            </w:pPr>
            <w:r w:rsidRPr="00541A06">
              <w:rPr>
                <w:rFonts w:ascii="Times New Roman" w:hAnsi="Times New Roman" w:cs="Times New Roman"/>
                <w:b/>
                <w:sz w:val="24"/>
                <w:szCs w:val="24"/>
                <w:shd w:val="clear" w:color="auto" w:fill="FFFFFF"/>
              </w:rPr>
              <w:t xml:space="preserve">Тема </w:t>
            </w:r>
            <w:r w:rsidRPr="00541A06">
              <w:rPr>
                <w:rFonts w:ascii="Times New Roman" w:hAnsi="Times New Roman" w:cs="Times New Roman"/>
                <w:sz w:val="24"/>
                <w:szCs w:val="24"/>
                <w:shd w:val="clear" w:color="auto" w:fill="FFFFFF"/>
              </w:rPr>
              <w:t>(</w:t>
            </w:r>
            <w:proofErr w:type="spellStart"/>
            <w:r w:rsidRPr="00541A06">
              <w:rPr>
                <w:rFonts w:ascii="Times New Roman" w:hAnsi="Times New Roman" w:cs="Times New Roman"/>
                <w:sz w:val="24"/>
                <w:szCs w:val="24"/>
                <w:shd w:val="clear" w:color="auto" w:fill="FFFFFF"/>
              </w:rPr>
              <w:t>напрям</w:t>
            </w:r>
            <w:proofErr w:type="spellEnd"/>
            <w:r w:rsidRPr="00541A06">
              <w:rPr>
                <w:rFonts w:ascii="Times New Roman" w:hAnsi="Times New Roman" w:cs="Times New Roman"/>
                <w:sz w:val="24"/>
                <w:szCs w:val="24"/>
                <w:shd w:val="clear" w:color="auto" w:fill="FFFFFF"/>
              </w:rPr>
              <w:t>/</w:t>
            </w:r>
            <w:proofErr w:type="spellStart"/>
            <w:r w:rsidRPr="00541A06">
              <w:rPr>
                <w:rFonts w:ascii="Times New Roman" w:hAnsi="Times New Roman" w:cs="Times New Roman"/>
                <w:sz w:val="24"/>
                <w:szCs w:val="24"/>
                <w:shd w:val="clear" w:color="auto" w:fill="FFFFFF"/>
              </w:rPr>
              <w:t>найменування</w:t>
            </w:r>
            <w:proofErr w:type="spellEnd"/>
            <w:r w:rsidRPr="00541A06">
              <w:rPr>
                <w:rFonts w:ascii="Times New Roman" w:hAnsi="Times New Roman" w:cs="Times New Roman"/>
                <w:sz w:val="24"/>
                <w:szCs w:val="24"/>
                <w:shd w:val="clear" w:color="auto" w:fill="FFFFFF"/>
              </w:rPr>
              <w:t>)</w:t>
            </w:r>
          </w:p>
        </w:tc>
        <w:tc>
          <w:tcPr>
            <w:tcW w:w="1559" w:type="dxa"/>
            <w:tcBorders>
              <w:top w:val="single" w:sz="4" w:space="0" w:color="auto"/>
              <w:left w:val="single" w:sz="4" w:space="0" w:color="auto"/>
              <w:bottom w:val="single" w:sz="4" w:space="0" w:color="auto"/>
              <w:right w:val="single" w:sz="4" w:space="0" w:color="auto"/>
            </w:tcBorders>
            <w:hideMark/>
          </w:tcPr>
          <w:p w:rsidR="00821484" w:rsidRPr="00541A06" w:rsidRDefault="00821484" w:rsidP="002419A7">
            <w:pPr>
              <w:jc w:val="center"/>
              <w:rPr>
                <w:rFonts w:ascii="Times New Roman" w:hAnsi="Times New Roman" w:cs="Times New Roman"/>
                <w:sz w:val="24"/>
                <w:szCs w:val="24"/>
                <w:shd w:val="clear" w:color="auto" w:fill="FFFFFF"/>
              </w:rPr>
            </w:pPr>
            <w:proofErr w:type="spellStart"/>
            <w:r w:rsidRPr="00541A06">
              <w:rPr>
                <w:rFonts w:ascii="Times New Roman" w:hAnsi="Times New Roman" w:cs="Times New Roman"/>
                <w:b/>
                <w:sz w:val="24"/>
                <w:szCs w:val="24"/>
                <w:shd w:val="clear" w:color="auto" w:fill="FFFFFF"/>
              </w:rPr>
              <w:t>Суб’єкт</w:t>
            </w:r>
            <w:proofErr w:type="spellEnd"/>
            <w:r w:rsidRPr="00541A06">
              <w:rPr>
                <w:rFonts w:ascii="Times New Roman" w:hAnsi="Times New Roman" w:cs="Times New Roman"/>
                <w:b/>
                <w:sz w:val="24"/>
                <w:szCs w:val="24"/>
                <w:shd w:val="clear" w:color="auto" w:fill="FFFFFF"/>
              </w:rPr>
              <w:t xml:space="preserve"> </w:t>
            </w:r>
            <w:proofErr w:type="spellStart"/>
            <w:r w:rsidRPr="00541A06">
              <w:rPr>
                <w:rFonts w:ascii="Times New Roman" w:hAnsi="Times New Roman" w:cs="Times New Roman"/>
                <w:sz w:val="24"/>
                <w:szCs w:val="24"/>
                <w:shd w:val="clear" w:color="auto" w:fill="FFFFFF"/>
              </w:rPr>
              <w:t>підвищення</w:t>
            </w:r>
            <w:proofErr w:type="spellEnd"/>
            <w:r w:rsidRPr="00541A06">
              <w:rPr>
                <w:rFonts w:ascii="Times New Roman" w:hAnsi="Times New Roman" w:cs="Times New Roman"/>
                <w:sz w:val="24"/>
                <w:szCs w:val="24"/>
                <w:shd w:val="clear" w:color="auto" w:fill="FFFFFF"/>
              </w:rPr>
              <w:t xml:space="preserve"> </w:t>
            </w:r>
            <w:proofErr w:type="spellStart"/>
            <w:r w:rsidRPr="00541A06">
              <w:rPr>
                <w:rFonts w:ascii="Times New Roman" w:hAnsi="Times New Roman" w:cs="Times New Roman"/>
                <w:sz w:val="24"/>
                <w:szCs w:val="24"/>
                <w:shd w:val="clear" w:color="auto" w:fill="FFFFFF"/>
              </w:rPr>
              <w:t>кваліфікації</w:t>
            </w:r>
            <w:proofErr w:type="spellEnd"/>
            <w:r w:rsidRPr="00541A06">
              <w:rPr>
                <w:rFonts w:ascii="Times New Roman" w:hAnsi="Times New Roman" w:cs="Times New Roman"/>
                <w:sz w:val="24"/>
                <w:szCs w:val="24"/>
                <w:shd w:val="clear" w:color="auto" w:fill="FFFFFF"/>
              </w:rPr>
              <w:t xml:space="preserve"> </w:t>
            </w:r>
          </w:p>
        </w:tc>
        <w:tc>
          <w:tcPr>
            <w:tcW w:w="1418" w:type="dxa"/>
            <w:tcBorders>
              <w:top w:val="single" w:sz="4" w:space="0" w:color="auto"/>
              <w:left w:val="single" w:sz="4" w:space="0" w:color="auto"/>
              <w:right w:val="single" w:sz="4" w:space="0" w:color="auto"/>
            </w:tcBorders>
            <w:hideMark/>
          </w:tcPr>
          <w:p w:rsidR="00821484" w:rsidRPr="00541A06" w:rsidRDefault="00821484" w:rsidP="002419A7">
            <w:pPr>
              <w:ind w:left="-108"/>
              <w:jc w:val="center"/>
              <w:rPr>
                <w:rFonts w:ascii="Times New Roman" w:hAnsi="Times New Roman" w:cs="Times New Roman"/>
                <w:sz w:val="24"/>
                <w:szCs w:val="24"/>
                <w:shd w:val="clear" w:color="auto" w:fill="FFFFFF"/>
              </w:rPr>
            </w:pPr>
            <w:proofErr w:type="spellStart"/>
            <w:r w:rsidRPr="00541A06">
              <w:rPr>
                <w:rFonts w:ascii="Times New Roman" w:hAnsi="Times New Roman" w:cs="Times New Roman"/>
                <w:sz w:val="24"/>
                <w:szCs w:val="24"/>
                <w:shd w:val="clear" w:color="auto" w:fill="FFFFFF"/>
              </w:rPr>
              <w:t>Обсяг</w:t>
            </w:r>
            <w:proofErr w:type="spellEnd"/>
            <w:r w:rsidRPr="00541A06">
              <w:rPr>
                <w:rFonts w:ascii="Times New Roman" w:hAnsi="Times New Roman" w:cs="Times New Roman"/>
                <w:sz w:val="24"/>
                <w:szCs w:val="24"/>
                <w:shd w:val="clear" w:color="auto" w:fill="FFFFFF"/>
              </w:rPr>
              <w:t xml:space="preserve"> (</w:t>
            </w:r>
            <w:proofErr w:type="spellStart"/>
            <w:r w:rsidRPr="00541A06">
              <w:rPr>
                <w:rFonts w:ascii="Times New Roman" w:hAnsi="Times New Roman" w:cs="Times New Roman"/>
                <w:sz w:val="24"/>
                <w:szCs w:val="24"/>
                <w:shd w:val="clear" w:color="auto" w:fill="FFFFFF"/>
              </w:rPr>
              <w:t>тривалість</w:t>
            </w:r>
            <w:proofErr w:type="spellEnd"/>
            <w:r w:rsidRPr="00541A06">
              <w:rPr>
                <w:rFonts w:ascii="Times New Roman" w:hAnsi="Times New Roman" w:cs="Times New Roman"/>
                <w:sz w:val="24"/>
                <w:szCs w:val="24"/>
                <w:shd w:val="clear" w:color="auto" w:fill="FFFFFF"/>
              </w:rPr>
              <w:t>)</w:t>
            </w:r>
          </w:p>
        </w:tc>
        <w:tc>
          <w:tcPr>
            <w:tcW w:w="1134" w:type="dxa"/>
            <w:tcBorders>
              <w:top w:val="single" w:sz="4" w:space="0" w:color="auto"/>
              <w:left w:val="single" w:sz="4" w:space="0" w:color="auto"/>
              <w:bottom w:val="single" w:sz="4" w:space="0" w:color="auto"/>
              <w:right w:val="single" w:sz="4" w:space="0" w:color="auto"/>
            </w:tcBorders>
            <w:hideMark/>
          </w:tcPr>
          <w:p w:rsidR="00821484" w:rsidRPr="00541A06" w:rsidRDefault="00821484" w:rsidP="002419A7">
            <w:pPr>
              <w:ind w:right="-108"/>
              <w:jc w:val="center"/>
              <w:rPr>
                <w:rFonts w:ascii="Times New Roman" w:hAnsi="Times New Roman" w:cs="Times New Roman"/>
                <w:sz w:val="24"/>
                <w:szCs w:val="24"/>
                <w:shd w:val="clear" w:color="auto" w:fill="FFFFFF"/>
              </w:rPr>
            </w:pPr>
            <w:r w:rsidRPr="00541A06">
              <w:rPr>
                <w:rFonts w:ascii="Times New Roman" w:hAnsi="Times New Roman" w:cs="Times New Roman"/>
                <w:sz w:val="24"/>
                <w:szCs w:val="24"/>
                <w:shd w:val="clear" w:color="auto" w:fill="FFFFFF"/>
              </w:rPr>
              <w:t xml:space="preserve">Вид </w:t>
            </w:r>
            <w:proofErr w:type="spellStart"/>
            <w:r w:rsidRPr="00541A06">
              <w:rPr>
                <w:rFonts w:ascii="Times New Roman" w:hAnsi="Times New Roman" w:cs="Times New Roman"/>
                <w:sz w:val="24"/>
                <w:szCs w:val="24"/>
                <w:shd w:val="clear" w:color="auto" w:fill="FFFFFF"/>
              </w:rPr>
              <w:t>навчання</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821484" w:rsidRPr="00541A06" w:rsidRDefault="00821484" w:rsidP="002419A7">
            <w:pPr>
              <w:jc w:val="center"/>
              <w:rPr>
                <w:rFonts w:ascii="Times New Roman" w:hAnsi="Times New Roman" w:cs="Times New Roman"/>
                <w:sz w:val="24"/>
                <w:szCs w:val="24"/>
                <w:shd w:val="clear" w:color="auto" w:fill="FFFFFF"/>
              </w:rPr>
            </w:pPr>
            <w:r w:rsidRPr="00541A06">
              <w:rPr>
                <w:rFonts w:ascii="Times New Roman" w:hAnsi="Times New Roman" w:cs="Times New Roman"/>
                <w:sz w:val="24"/>
                <w:szCs w:val="24"/>
                <w:shd w:val="clear" w:color="auto" w:fill="FFFFFF"/>
              </w:rPr>
              <w:t xml:space="preserve">Форма </w:t>
            </w:r>
            <w:proofErr w:type="spellStart"/>
            <w:r w:rsidRPr="00541A06">
              <w:rPr>
                <w:rFonts w:ascii="Times New Roman" w:hAnsi="Times New Roman" w:cs="Times New Roman"/>
                <w:sz w:val="24"/>
                <w:szCs w:val="24"/>
                <w:shd w:val="clear" w:color="auto" w:fill="FFFFFF"/>
              </w:rPr>
              <w:t>навчання</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821484" w:rsidRPr="00541A06" w:rsidRDefault="00821484" w:rsidP="002419A7">
            <w:pPr>
              <w:jc w:val="center"/>
              <w:rPr>
                <w:rFonts w:ascii="Times New Roman" w:hAnsi="Times New Roman" w:cs="Times New Roman"/>
                <w:sz w:val="24"/>
                <w:szCs w:val="24"/>
                <w:shd w:val="clear" w:color="auto" w:fill="FFFFFF"/>
              </w:rPr>
            </w:pPr>
            <w:r w:rsidRPr="00541A06">
              <w:rPr>
                <w:rFonts w:ascii="Times New Roman" w:hAnsi="Times New Roman" w:cs="Times New Roman"/>
                <w:sz w:val="24"/>
                <w:szCs w:val="24"/>
                <w:shd w:val="clear" w:color="auto" w:fill="FFFFFF"/>
              </w:rPr>
              <w:t xml:space="preserve">Строки </w:t>
            </w:r>
          </w:p>
          <w:p w:rsidR="00821484" w:rsidRPr="00541A06" w:rsidRDefault="00821484" w:rsidP="002419A7">
            <w:pPr>
              <w:jc w:val="center"/>
              <w:rPr>
                <w:rFonts w:ascii="Times New Roman" w:hAnsi="Times New Roman" w:cs="Times New Roman"/>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hideMark/>
          </w:tcPr>
          <w:p w:rsidR="00821484" w:rsidRPr="00541A06" w:rsidRDefault="00821484" w:rsidP="002419A7">
            <w:pPr>
              <w:ind w:right="-108"/>
              <w:jc w:val="center"/>
              <w:rPr>
                <w:rFonts w:ascii="Times New Roman" w:hAnsi="Times New Roman" w:cs="Times New Roman"/>
                <w:sz w:val="24"/>
                <w:szCs w:val="24"/>
                <w:shd w:val="clear" w:color="auto" w:fill="FFFFFF"/>
              </w:rPr>
            </w:pPr>
            <w:proofErr w:type="spellStart"/>
            <w:r w:rsidRPr="00541A06">
              <w:rPr>
                <w:rFonts w:ascii="Times New Roman" w:hAnsi="Times New Roman" w:cs="Times New Roman"/>
                <w:sz w:val="24"/>
                <w:szCs w:val="24"/>
                <w:shd w:val="clear" w:color="auto" w:fill="FFFFFF"/>
              </w:rPr>
              <w:t>Вартість</w:t>
            </w:r>
            <w:proofErr w:type="spellEnd"/>
            <w:r w:rsidRPr="00541A06">
              <w:rPr>
                <w:rFonts w:ascii="Times New Roman" w:hAnsi="Times New Roman" w:cs="Times New Roman"/>
                <w:sz w:val="24"/>
                <w:szCs w:val="24"/>
                <w:shd w:val="clear" w:color="auto" w:fill="FFFFFF"/>
              </w:rPr>
              <w:t xml:space="preserve"> (</w:t>
            </w:r>
            <w:proofErr w:type="spellStart"/>
            <w:r w:rsidRPr="00541A06">
              <w:rPr>
                <w:rFonts w:ascii="Times New Roman" w:hAnsi="Times New Roman" w:cs="Times New Roman"/>
                <w:sz w:val="24"/>
                <w:szCs w:val="24"/>
                <w:shd w:val="clear" w:color="auto" w:fill="FFFFFF"/>
              </w:rPr>
              <w:t>або</w:t>
            </w:r>
            <w:proofErr w:type="spellEnd"/>
            <w:r w:rsidRPr="00541A06">
              <w:rPr>
                <w:rFonts w:ascii="Times New Roman" w:hAnsi="Times New Roman" w:cs="Times New Roman"/>
                <w:sz w:val="24"/>
                <w:szCs w:val="24"/>
                <w:shd w:val="clear" w:color="auto" w:fill="FFFFFF"/>
              </w:rPr>
              <w:t xml:space="preserve"> </w:t>
            </w:r>
            <w:proofErr w:type="spellStart"/>
            <w:r w:rsidRPr="00541A06">
              <w:rPr>
                <w:rFonts w:ascii="Times New Roman" w:hAnsi="Times New Roman" w:cs="Times New Roman"/>
                <w:sz w:val="24"/>
                <w:szCs w:val="24"/>
                <w:shd w:val="clear" w:color="auto" w:fill="FFFFFF"/>
              </w:rPr>
              <w:t>примітка</w:t>
            </w:r>
            <w:proofErr w:type="spellEnd"/>
            <w:r w:rsidRPr="00541A06">
              <w:rPr>
                <w:rFonts w:ascii="Times New Roman" w:hAnsi="Times New Roman" w:cs="Times New Roman"/>
                <w:sz w:val="24"/>
                <w:szCs w:val="24"/>
                <w:shd w:val="clear" w:color="auto" w:fill="FFFFFF"/>
              </w:rPr>
              <w:t xml:space="preserve"> про </w:t>
            </w:r>
            <w:proofErr w:type="spellStart"/>
            <w:r w:rsidRPr="00541A06">
              <w:rPr>
                <w:rFonts w:ascii="Times New Roman" w:hAnsi="Times New Roman" w:cs="Times New Roman"/>
                <w:sz w:val="24"/>
                <w:szCs w:val="24"/>
                <w:shd w:val="clear" w:color="auto" w:fill="FFFFFF"/>
              </w:rPr>
              <w:t>самофінансування</w:t>
            </w:r>
            <w:proofErr w:type="spellEnd"/>
            <w:r w:rsidRPr="00541A06">
              <w:rPr>
                <w:rFonts w:ascii="Times New Roman" w:hAnsi="Times New Roman" w:cs="Times New Roman"/>
                <w:sz w:val="24"/>
                <w:szCs w:val="24"/>
                <w:shd w:val="clear" w:color="auto" w:fill="FFFFFF"/>
              </w:rPr>
              <w:t xml:space="preserve"> </w:t>
            </w:r>
            <w:proofErr w:type="spellStart"/>
            <w:r w:rsidRPr="00541A06">
              <w:rPr>
                <w:rFonts w:ascii="Times New Roman" w:hAnsi="Times New Roman" w:cs="Times New Roman"/>
                <w:sz w:val="24"/>
                <w:szCs w:val="24"/>
                <w:shd w:val="clear" w:color="auto" w:fill="FFFFFF"/>
              </w:rPr>
              <w:t>чи</w:t>
            </w:r>
            <w:proofErr w:type="spellEnd"/>
            <w:r w:rsidRPr="00541A06">
              <w:rPr>
                <w:rFonts w:ascii="Times New Roman" w:hAnsi="Times New Roman" w:cs="Times New Roman"/>
                <w:sz w:val="24"/>
                <w:szCs w:val="24"/>
                <w:shd w:val="clear" w:color="auto" w:fill="FFFFFF"/>
              </w:rPr>
              <w:t xml:space="preserve"> </w:t>
            </w:r>
            <w:proofErr w:type="spellStart"/>
            <w:r w:rsidRPr="00541A06">
              <w:rPr>
                <w:rFonts w:ascii="Times New Roman" w:hAnsi="Times New Roman" w:cs="Times New Roman"/>
                <w:sz w:val="24"/>
                <w:szCs w:val="24"/>
                <w:shd w:val="clear" w:color="auto" w:fill="FFFFFF"/>
              </w:rPr>
              <w:t>безоплатність</w:t>
            </w:r>
            <w:proofErr w:type="spellEnd"/>
            <w:r w:rsidRPr="00541A06">
              <w:rPr>
                <w:rFonts w:ascii="Times New Roman" w:hAnsi="Times New Roman" w:cs="Times New Roman"/>
                <w:sz w:val="24"/>
                <w:szCs w:val="24"/>
                <w:shd w:val="clear" w:color="auto" w:fill="FFFFFF"/>
              </w:rPr>
              <w:t>)</w:t>
            </w:r>
          </w:p>
        </w:tc>
      </w:tr>
      <w:tr w:rsidR="00821484" w:rsidRPr="00541A06" w:rsidTr="002419A7">
        <w:tc>
          <w:tcPr>
            <w:tcW w:w="1843" w:type="dxa"/>
            <w:tcBorders>
              <w:top w:val="single" w:sz="4" w:space="0" w:color="auto"/>
              <w:left w:val="single" w:sz="4" w:space="0" w:color="auto"/>
              <w:bottom w:val="single" w:sz="4" w:space="0" w:color="auto"/>
              <w:right w:val="single" w:sz="4" w:space="0" w:color="auto"/>
            </w:tcBorders>
          </w:tcPr>
          <w:p w:rsidR="00821484" w:rsidRPr="00541A06" w:rsidRDefault="00821484" w:rsidP="002419A7">
            <w:pPr>
              <w:rPr>
                <w:rFonts w:ascii="Times New Roman" w:hAnsi="Times New Roman" w:cs="Times New Roman"/>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rsidR="00821484" w:rsidRPr="00541A06" w:rsidRDefault="00821484" w:rsidP="002419A7">
            <w:pPr>
              <w:rPr>
                <w:rFonts w:ascii="Times New Roman" w:hAnsi="Times New Roman" w:cs="Times New Roman"/>
                <w:sz w:val="24"/>
                <w:szCs w:val="24"/>
                <w:shd w:val="clear" w:color="auto" w:fill="FFFFFF"/>
              </w:rPr>
            </w:pPr>
          </w:p>
        </w:tc>
        <w:tc>
          <w:tcPr>
            <w:tcW w:w="1418" w:type="dxa"/>
            <w:tcBorders>
              <w:left w:val="single" w:sz="4" w:space="0" w:color="auto"/>
              <w:right w:val="single" w:sz="4" w:space="0" w:color="auto"/>
            </w:tcBorders>
          </w:tcPr>
          <w:p w:rsidR="00821484" w:rsidRPr="00541A06" w:rsidRDefault="00821484" w:rsidP="002419A7">
            <w:pPr>
              <w:rPr>
                <w:rFonts w:ascii="Times New Roman" w:hAnsi="Times New Roman" w:cs="Times New Roman"/>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rsidR="00821484" w:rsidRPr="00541A06" w:rsidRDefault="00821484" w:rsidP="002419A7">
            <w:pPr>
              <w:rPr>
                <w:rFonts w:ascii="Times New Roman" w:hAnsi="Times New Roman" w:cs="Times New Roman"/>
                <w:sz w:val="24"/>
                <w:szCs w:val="24"/>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rsidR="00821484" w:rsidRPr="00541A06" w:rsidRDefault="00821484" w:rsidP="002419A7">
            <w:pPr>
              <w:rPr>
                <w:rFonts w:ascii="Times New Roman" w:hAnsi="Times New Roman" w:cs="Times New Roman"/>
                <w:sz w:val="24"/>
                <w:szCs w:val="24"/>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rsidR="00821484" w:rsidRPr="00541A06" w:rsidRDefault="00821484" w:rsidP="002419A7">
            <w:pPr>
              <w:rPr>
                <w:rFonts w:ascii="Times New Roman" w:hAnsi="Times New Roman" w:cs="Times New Roman"/>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821484" w:rsidRPr="00541A06" w:rsidRDefault="00821484" w:rsidP="002419A7">
            <w:pPr>
              <w:rPr>
                <w:rFonts w:ascii="Times New Roman" w:hAnsi="Times New Roman" w:cs="Times New Roman"/>
                <w:sz w:val="24"/>
                <w:szCs w:val="24"/>
                <w:shd w:val="clear" w:color="auto" w:fill="FFFFFF"/>
              </w:rPr>
            </w:pPr>
          </w:p>
        </w:tc>
      </w:tr>
      <w:tr w:rsidR="00821484" w:rsidRPr="00541A06" w:rsidTr="002419A7">
        <w:tc>
          <w:tcPr>
            <w:tcW w:w="1843" w:type="dxa"/>
            <w:tcBorders>
              <w:top w:val="single" w:sz="4" w:space="0" w:color="auto"/>
              <w:left w:val="single" w:sz="4" w:space="0" w:color="auto"/>
              <w:bottom w:val="single" w:sz="4" w:space="0" w:color="auto"/>
              <w:right w:val="single" w:sz="4" w:space="0" w:color="auto"/>
            </w:tcBorders>
          </w:tcPr>
          <w:p w:rsidR="00821484" w:rsidRPr="00541A06" w:rsidRDefault="00821484" w:rsidP="002419A7">
            <w:pPr>
              <w:rPr>
                <w:rFonts w:ascii="Times New Roman" w:hAnsi="Times New Roman" w:cs="Times New Roman"/>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rsidR="00821484" w:rsidRPr="00541A06" w:rsidRDefault="00821484" w:rsidP="002419A7">
            <w:pPr>
              <w:rPr>
                <w:rFonts w:ascii="Times New Roman" w:hAnsi="Times New Roman" w:cs="Times New Roman"/>
                <w:sz w:val="24"/>
                <w:szCs w:val="24"/>
                <w:shd w:val="clear" w:color="auto" w:fill="FFFFFF"/>
              </w:rPr>
            </w:pPr>
          </w:p>
        </w:tc>
        <w:tc>
          <w:tcPr>
            <w:tcW w:w="1418" w:type="dxa"/>
            <w:tcBorders>
              <w:left w:val="single" w:sz="4" w:space="0" w:color="auto"/>
              <w:bottom w:val="single" w:sz="4" w:space="0" w:color="auto"/>
              <w:right w:val="single" w:sz="4" w:space="0" w:color="auto"/>
            </w:tcBorders>
          </w:tcPr>
          <w:p w:rsidR="00821484" w:rsidRPr="00541A06" w:rsidRDefault="00821484" w:rsidP="002419A7">
            <w:pPr>
              <w:rPr>
                <w:rFonts w:ascii="Times New Roman" w:hAnsi="Times New Roman" w:cs="Times New Roman"/>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rsidR="00821484" w:rsidRPr="00541A06" w:rsidRDefault="00821484" w:rsidP="002419A7">
            <w:pPr>
              <w:rPr>
                <w:rFonts w:ascii="Times New Roman" w:hAnsi="Times New Roman" w:cs="Times New Roman"/>
                <w:sz w:val="24"/>
                <w:szCs w:val="24"/>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rsidR="00821484" w:rsidRPr="00541A06" w:rsidRDefault="00821484" w:rsidP="002419A7">
            <w:pPr>
              <w:rPr>
                <w:rFonts w:ascii="Times New Roman" w:hAnsi="Times New Roman" w:cs="Times New Roman"/>
                <w:sz w:val="24"/>
                <w:szCs w:val="24"/>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rsidR="00821484" w:rsidRPr="00541A06" w:rsidRDefault="00821484" w:rsidP="002419A7">
            <w:pPr>
              <w:rPr>
                <w:rFonts w:ascii="Times New Roman" w:hAnsi="Times New Roman" w:cs="Times New Roman"/>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821484" w:rsidRPr="00541A06" w:rsidRDefault="00821484" w:rsidP="002419A7">
            <w:pPr>
              <w:rPr>
                <w:rFonts w:ascii="Times New Roman" w:hAnsi="Times New Roman" w:cs="Times New Roman"/>
                <w:sz w:val="24"/>
                <w:szCs w:val="24"/>
                <w:shd w:val="clear" w:color="auto" w:fill="FFFFFF"/>
              </w:rPr>
            </w:pPr>
          </w:p>
        </w:tc>
      </w:tr>
    </w:tbl>
    <w:p w:rsidR="00821484" w:rsidRPr="00541A06" w:rsidRDefault="00821484" w:rsidP="00821484">
      <w:pPr>
        <w:spacing w:after="0" w:line="240" w:lineRule="auto"/>
        <w:ind w:firstLine="425"/>
        <w:jc w:val="both"/>
        <w:rPr>
          <w:rFonts w:ascii="Times New Roman" w:eastAsia="Calibri" w:hAnsi="Times New Roman" w:cs="Times New Roman"/>
          <w:lang w:val="ru-RU" w:eastAsia="en-US"/>
        </w:rPr>
      </w:pPr>
    </w:p>
    <w:p w:rsidR="00821484" w:rsidRPr="00541A06" w:rsidRDefault="00821484" w:rsidP="00821484">
      <w:pPr>
        <w:spacing w:after="0" w:line="240" w:lineRule="auto"/>
        <w:ind w:firstLine="425"/>
        <w:jc w:val="both"/>
        <w:rPr>
          <w:rFonts w:ascii="Times New Roman" w:eastAsia="Calibri" w:hAnsi="Times New Roman" w:cs="Times New Roman"/>
          <w:lang w:val="ru-RU" w:eastAsia="en-US"/>
        </w:rPr>
      </w:pPr>
    </w:p>
    <w:p w:rsidR="00821484" w:rsidRPr="00541A06" w:rsidRDefault="00821484" w:rsidP="00821484">
      <w:pPr>
        <w:spacing w:after="0" w:line="240" w:lineRule="auto"/>
        <w:jc w:val="both"/>
        <w:rPr>
          <w:rFonts w:ascii="Times New Roman" w:hAnsi="Times New Roman" w:cs="Times New Roman"/>
          <w:color w:val="000000" w:themeColor="text1"/>
          <w:sz w:val="24"/>
          <w:szCs w:val="24"/>
        </w:rPr>
      </w:pPr>
    </w:p>
    <w:p w:rsidR="00821484" w:rsidRPr="00541A06"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E7351">
        <w:rPr>
          <w:rFonts w:ascii="Times New Roman" w:hAnsi="Times New Roman" w:cs="Times New Roman"/>
          <w:color w:val="000000" w:themeColor="text1"/>
          <w:sz w:val="24"/>
          <w:szCs w:val="24"/>
        </w:rPr>
        <w:t>Дата</w:t>
      </w:r>
      <w:r w:rsidRPr="001E7351">
        <w:rPr>
          <w:rFonts w:ascii="Times New Roman" w:hAnsi="Times New Roman" w:cs="Times New Roman"/>
          <w:color w:val="000000" w:themeColor="text1"/>
          <w:sz w:val="24"/>
          <w:szCs w:val="24"/>
        </w:rPr>
        <w:tab/>
      </w:r>
      <w:r w:rsidRPr="001E7351">
        <w:rPr>
          <w:rFonts w:ascii="Times New Roman" w:hAnsi="Times New Roman" w:cs="Times New Roman"/>
          <w:color w:val="000000" w:themeColor="text1"/>
          <w:sz w:val="24"/>
          <w:szCs w:val="24"/>
        </w:rPr>
        <w:tab/>
      </w:r>
      <w:r w:rsidRPr="001E7351">
        <w:rPr>
          <w:rFonts w:ascii="Times New Roman" w:hAnsi="Times New Roman" w:cs="Times New Roman"/>
          <w:color w:val="000000" w:themeColor="text1"/>
          <w:sz w:val="24"/>
          <w:szCs w:val="24"/>
        </w:rPr>
        <w:tab/>
      </w:r>
      <w:r w:rsidRPr="001E7351">
        <w:rPr>
          <w:rFonts w:ascii="Times New Roman" w:hAnsi="Times New Roman" w:cs="Times New Roman"/>
          <w:color w:val="000000" w:themeColor="text1"/>
          <w:sz w:val="24"/>
          <w:szCs w:val="24"/>
        </w:rPr>
        <w:tab/>
      </w:r>
      <w:r w:rsidRPr="001E7351">
        <w:rPr>
          <w:rFonts w:ascii="Times New Roman" w:hAnsi="Times New Roman" w:cs="Times New Roman"/>
          <w:color w:val="000000" w:themeColor="text1"/>
          <w:sz w:val="24"/>
          <w:szCs w:val="24"/>
        </w:rPr>
        <w:tab/>
      </w:r>
      <w:r w:rsidRPr="00772FEB">
        <w:rPr>
          <w:rFonts w:ascii="Times New Roman" w:hAnsi="Times New Roman" w:cs="Times New Roman"/>
          <w:i/>
          <w:color w:val="000000" w:themeColor="text1"/>
          <w:sz w:val="24"/>
          <w:szCs w:val="24"/>
        </w:rPr>
        <w:t>підпис</w:t>
      </w:r>
      <w:r w:rsidRPr="00772FEB">
        <w:rPr>
          <w:rFonts w:ascii="Times New Roman" w:hAnsi="Times New Roman" w:cs="Times New Roman"/>
          <w:i/>
          <w:color w:val="000000" w:themeColor="text1"/>
          <w:sz w:val="24"/>
          <w:szCs w:val="24"/>
        </w:rPr>
        <w:tab/>
      </w:r>
      <w:r w:rsidRPr="001E7351">
        <w:rPr>
          <w:rFonts w:ascii="Times New Roman" w:hAnsi="Times New Roman" w:cs="Times New Roman"/>
          <w:color w:val="000000" w:themeColor="text1"/>
          <w:sz w:val="24"/>
          <w:szCs w:val="24"/>
        </w:rPr>
        <w:tab/>
      </w:r>
      <w:r w:rsidRPr="001E7351">
        <w:rPr>
          <w:rFonts w:ascii="Times New Roman" w:hAnsi="Times New Roman" w:cs="Times New Roman"/>
          <w:color w:val="000000" w:themeColor="text1"/>
          <w:sz w:val="24"/>
          <w:szCs w:val="24"/>
        </w:rPr>
        <w:tab/>
        <w:t>Власне ім’я ПРІЗВИЩЕ</w:t>
      </w: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Default="00821484" w:rsidP="00821484">
      <w:pPr>
        <w:autoSpaceDE w:val="0"/>
        <w:autoSpaceDN w:val="0"/>
        <w:adjustRightInd w:val="0"/>
        <w:spacing w:after="0"/>
        <w:ind w:left="-567" w:firstLine="567"/>
        <w:jc w:val="right"/>
        <w:rPr>
          <w:rFonts w:ascii="Times New Roman" w:hAnsi="Times New Roman" w:cs="Times New Roman"/>
          <w:color w:val="000000" w:themeColor="text1"/>
          <w:sz w:val="24"/>
          <w:szCs w:val="24"/>
        </w:rPr>
      </w:pPr>
    </w:p>
    <w:p w:rsidR="00821484" w:rsidRPr="00D67537" w:rsidRDefault="00821484" w:rsidP="00821484">
      <w:pPr>
        <w:autoSpaceDE w:val="0"/>
        <w:autoSpaceDN w:val="0"/>
        <w:adjustRightInd w:val="0"/>
        <w:spacing w:after="0"/>
        <w:ind w:left="-567" w:firstLine="567"/>
        <w:jc w:val="right"/>
        <w:rPr>
          <w:rFonts w:ascii="Times New Roman" w:hAnsi="Times New Roman" w:cs="Times New Roman"/>
          <w:color w:val="000000" w:themeColor="text1"/>
          <w:sz w:val="20"/>
          <w:szCs w:val="20"/>
        </w:rPr>
      </w:pPr>
      <w:r w:rsidRPr="00D67537">
        <w:rPr>
          <w:rFonts w:ascii="Times New Roman" w:hAnsi="Times New Roman" w:cs="Times New Roman"/>
          <w:color w:val="000000" w:themeColor="text1"/>
          <w:sz w:val="20"/>
          <w:szCs w:val="20"/>
        </w:rPr>
        <w:t>ДОДАТОК 3</w:t>
      </w:r>
    </w:p>
    <w:p w:rsidR="00821484" w:rsidRPr="00772FEB" w:rsidRDefault="00821484" w:rsidP="00821484">
      <w:pPr>
        <w:autoSpaceDE w:val="0"/>
        <w:autoSpaceDN w:val="0"/>
        <w:adjustRightInd w:val="0"/>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772FEB">
        <w:rPr>
          <w:rFonts w:ascii="Times New Roman" w:hAnsi="Times New Roman" w:cs="Times New Roman"/>
          <w:b/>
          <w:color w:val="000000" w:themeColor="text1"/>
          <w:sz w:val="24"/>
          <w:szCs w:val="24"/>
        </w:rPr>
        <w:t>ЗАТВЕРДЖЕНО</w:t>
      </w:r>
    </w:p>
    <w:p w:rsidR="00821484" w:rsidRDefault="00821484" w:rsidP="00821484">
      <w:pPr>
        <w:autoSpaceDE w:val="0"/>
        <w:autoSpaceDN w:val="0"/>
        <w:adjustRightInd w:val="0"/>
        <w:spacing w:after="0"/>
        <w:ind w:left="5103"/>
        <w:jc w:val="both"/>
        <w:rPr>
          <w:rFonts w:ascii="Times New Roman" w:hAnsi="Times New Roman" w:cs="Times New Roman"/>
          <w:color w:val="000000" w:themeColor="text1"/>
          <w:sz w:val="24"/>
          <w:szCs w:val="24"/>
        </w:rPr>
      </w:pPr>
      <w:r w:rsidRPr="001E7351">
        <w:rPr>
          <w:rFonts w:ascii="Times New Roman" w:hAnsi="Times New Roman" w:cs="Times New Roman"/>
          <w:color w:val="000000" w:themeColor="text1"/>
          <w:sz w:val="24"/>
          <w:szCs w:val="24"/>
        </w:rPr>
        <w:t xml:space="preserve">Протокол засідання педагогічної ради </w:t>
      </w:r>
    </w:p>
    <w:p w:rsidR="00821484" w:rsidRDefault="002858B0" w:rsidP="00821484">
      <w:pPr>
        <w:autoSpaceDE w:val="0"/>
        <w:autoSpaceDN w:val="0"/>
        <w:adjustRightInd w:val="0"/>
        <w:spacing w:after="0"/>
        <w:ind w:left="510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закладу дошкільної освіти </w:t>
      </w:r>
      <w:r w:rsidR="00FA771D">
        <w:rPr>
          <w:rFonts w:ascii="Times New Roman" w:hAnsi="Times New Roman" w:cs="Times New Roman"/>
          <w:color w:val="000000" w:themeColor="text1"/>
          <w:sz w:val="24"/>
          <w:szCs w:val="24"/>
        </w:rPr>
        <w:t xml:space="preserve"> (яс</w:t>
      </w:r>
      <w:r w:rsidR="00821484">
        <w:rPr>
          <w:rFonts w:ascii="Times New Roman" w:hAnsi="Times New Roman" w:cs="Times New Roman"/>
          <w:color w:val="000000" w:themeColor="text1"/>
          <w:sz w:val="24"/>
          <w:szCs w:val="24"/>
        </w:rPr>
        <w:t>л</w:t>
      </w:r>
      <w:r w:rsidR="00FA771D">
        <w:rPr>
          <w:rFonts w:ascii="Times New Roman" w:hAnsi="Times New Roman" w:cs="Times New Roman"/>
          <w:color w:val="000000" w:themeColor="text1"/>
          <w:sz w:val="24"/>
          <w:szCs w:val="24"/>
        </w:rPr>
        <w:t>а</w:t>
      </w:r>
      <w:r w:rsidR="00821484">
        <w:rPr>
          <w:rFonts w:ascii="Times New Roman" w:hAnsi="Times New Roman" w:cs="Times New Roman"/>
          <w:color w:val="000000" w:themeColor="text1"/>
          <w:sz w:val="24"/>
          <w:szCs w:val="24"/>
        </w:rPr>
        <w:t xml:space="preserve"> – сад</w:t>
      </w:r>
      <w:r w:rsidR="00FA771D">
        <w:rPr>
          <w:rFonts w:ascii="Times New Roman" w:hAnsi="Times New Roman" w:cs="Times New Roman"/>
          <w:color w:val="000000" w:themeColor="text1"/>
          <w:sz w:val="24"/>
          <w:szCs w:val="24"/>
        </w:rPr>
        <w:t>ок</w:t>
      </w:r>
      <w:r w:rsidR="00821484">
        <w:rPr>
          <w:rFonts w:ascii="Times New Roman" w:hAnsi="Times New Roman" w:cs="Times New Roman"/>
          <w:color w:val="000000" w:themeColor="text1"/>
          <w:sz w:val="24"/>
          <w:szCs w:val="24"/>
        </w:rPr>
        <w:t xml:space="preserve">) комбінованого типу№26 </w:t>
      </w:r>
    </w:p>
    <w:p w:rsidR="00821484" w:rsidRPr="001E7351" w:rsidRDefault="00821484" w:rsidP="00821484">
      <w:pPr>
        <w:autoSpaceDE w:val="0"/>
        <w:autoSpaceDN w:val="0"/>
        <w:adjustRightInd w:val="0"/>
        <w:spacing w:after="0"/>
        <w:ind w:left="510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Прилуцької міської ради Чернігівської області</w:t>
      </w:r>
    </w:p>
    <w:p w:rsidR="00821484" w:rsidRPr="001E7351" w:rsidRDefault="00821484" w:rsidP="00821484">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_________________</w:t>
      </w:r>
      <w:r w:rsidRPr="001E735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_____</w:t>
      </w: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772FEB" w:rsidRDefault="00821484" w:rsidP="00821484">
      <w:pPr>
        <w:autoSpaceDE w:val="0"/>
        <w:autoSpaceDN w:val="0"/>
        <w:adjustRightInd w:val="0"/>
        <w:spacing w:after="0"/>
        <w:ind w:left="-567" w:firstLine="567"/>
        <w:jc w:val="center"/>
        <w:rPr>
          <w:rFonts w:ascii="Times New Roman" w:hAnsi="Times New Roman" w:cs="Times New Roman"/>
          <w:b/>
          <w:color w:val="000000" w:themeColor="text1"/>
          <w:sz w:val="24"/>
          <w:szCs w:val="24"/>
        </w:rPr>
      </w:pPr>
      <w:r w:rsidRPr="00772FEB">
        <w:rPr>
          <w:rFonts w:ascii="Times New Roman" w:hAnsi="Times New Roman" w:cs="Times New Roman"/>
          <w:b/>
          <w:color w:val="000000" w:themeColor="text1"/>
          <w:sz w:val="24"/>
          <w:szCs w:val="24"/>
        </w:rPr>
        <w:t>РІЧНИЙ ПЛАН</w:t>
      </w:r>
    </w:p>
    <w:p w:rsidR="00821484" w:rsidRPr="00772FEB" w:rsidRDefault="00821484" w:rsidP="00821484">
      <w:pPr>
        <w:autoSpaceDE w:val="0"/>
        <w:autoSpaceDN w:val="0"/>
        <w:adjustRightInd w:val="0"/>
        <w:spacing w:after="0"/>
        <w:ind w:left="-567" w:firstLine="567"/>
        <w:jc w:val="center"/>
        <w:rPr>
          <w:rFonts w:ascii="Times New Roman" w:hAnsi="Times New Roman" w:cs="Times New Roman"/>
          <w:b/>
          <w:color w:val="000000" w:themeColor="text1"/>
          <w:sz w:val="24"/>
          <w:szCs w:val="24"/>
        </w:rPr>
      </w:pPr>
      <w:r w:rsidRPr="00772FEB">
        <w:rPr>
          <w:rFonts w:ascii="Times New Roman" w:hAnsi="Times New Roman" w:cs="Times New Roman"/>
          <w:b/>
          <w:color w:val="000000" w:themeColor="text1"/>
          <w:sz w:val="24"/>
          <w:szCs w:val="24"/>
        </w:rPr>
        <w:t>підвищення кваліфікації педагогічних працівників</w:t>
      </w:r>
    </w:p>
    <w:p w:rsidR="00821484" w:rsidRPr="00772FEB" w:rsidRDefault="00821484" w:rsidP="00821484">
      <w:pPr>
        <w:autoSpaceDE w:val="0"/>
        <w:autoSpaceDN w:val="0"/>
        <w:adjustRightInd w:val="0"/>
        <w:spacing w:after="0"/>
        <w:ind w:left="-567" w:firstLine="567"/>
        <w:jc w:val="center"/>
        <w:rPr>
          <w:rFonts w:ascii="Times New Roman" w:hAnsi="Times New Roman" w:cs="Times New Roman"/>
          <w:b/>
          <w:color w:val="000000" w:themeColor="text1"/>
          <w:sz w:val="24"/>
          <w:szCs w:val="24"/>
        </w:rPr>
      </w:pPr>
      <w:r w:rsidRPr="00772FEB">
        <w:rPr>
          <w:rFonts w:ascii="Times New Roman" w:hAnsi="Times New Roman" w:cs="Times New Roman"/>
          <w:b/>
          <w:color w:val="000000" w:themeColor="text1"/>
          <w:sz w:val="24"/>
          <w:szCs w:val="24"/>
        </w:rPr>
        <w:t>назва закладу на 202</w:t>
      </w:r>
      <w:r>
        <w:rPr>
          <w:rFonts w:ascii="Times New Roman" w:hAnsi="Times New Roman" w:cs="Times New Roman"/>
          <w:b/>
          <w:color w:val="000000" w:themeColor="text1"/>
          <w:sz w:val="24"/>
          <w:szCs w:val="24"/>
        </w:rPr>
        <w:t>__</w:t>
      </w:r>
      <w:r w:rsidRPr="00772FEB">
        <w:rPr>
          <w:rFonts w:ascii="Times New Roman" w:hAnsi="Times New Roman" w:cs="Times New Roman"/>
          <w:b/>
          <w:color w:val="000000" w:themeColor="text1"/>
          <w:sz w:val="24"/>
          <w:szCs w:val="24"/>
        </w:rPr>
        <w:t xml:space="preserve"> рік</w:t>
      </w:r>
    </w:p>
    <w:p w:rsidR="00821484"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tbl>
      <w:tblPr>
        <w:tblStyle w:val="12"/>
        <w:tblW w:w="11423" w:type="dxa"/>
        <w:tblInd w:w="-748" w:type="dxa"/>
        <w:tblLayout w:type="fixed"/>
        <w:tblLook w:val="04A0" w:firstRow="1" w:lastRow="0" w:firstColumn="1" w:lastColumn="0" w:noHBand="0" w:noVBand="1"/>
      </w:tblPr>
      <w:tblGrid>
        <w:gridCol w:w="507"/>
        <w:gridCol w:w="1588"/>
        <w:gridCol w:w="1276"/>
        <w:gridCol w:w="1559"/>
        <w:gridCol w:w="1276"/>
        <w:gridCol w:w="822"/>
        <w:gridCol w:w="1134"/>
        <w:gridCol w:w="1135"/>
        <w:gridCol w:w="21"/>
        <w:gridCol w:w="2105"/>
      </w:tblGrid>
      <w:tr w:rsidR="00821484" w:rsidRPr="00772FEB" w:rsidTr="002419A7">
        <w:tc>
          <w:tcPr>
            <w:tcW w:w="507" w:type="dxa"/>
          </w:tcPr>
          <w:p w:rsidR="00821484" w:rsidRPr="00772FEB" w:rsidRDefault="00821484" w:rsidP="002419A7">
            <w:pPr>
              <w:ind w:right="-15"/>
              <w:jc w:val="center"/>
              <w:rPr>
                <w:rFonts w:ascii="Times New Roman" w:hAnsi="Times New Roman" w:cs="Times New Roman"/>
                <w:b/>
                <w:sz w:val="24"/>
                <w:szCs w:val="28"/>
                <w:shd w:val="clear" w:color="auto" w:fill="FFFFFF"/>
              </w:rPr>
            </w:pPr>
            <w:r w:rsidRPr="00772FEB">
              <w:rPr>
                <w:rFonts w:ascii="Times New Roman" w:hAnsi="Times New Roman" w:cs="Times New Roman"/>
                <w:b/>
                <w:sz w:val="24"/>
                <w:szCs w:val="28"/>
                <w:shd w:val="clear" w:color="auto" w:fill="FFFFFF"/>
              </w:rPr>
              <w:t>№ з/п</w:t>
            </w:r>
          </w:p>
        </w:tc>
        <w:tc>
          <w:tcPr>
            <w:tcW w:w="1588" w:type="dxa"/>
          </w:tcPr>
          <w:p w:rsidR="00821484" w:rsidRPr="00772FEB" w:rsidRDefault="00821484" w:rsidP="002419A7">
            <w:pPr>
              <w:jc w:val="center"/>
              <w:rPr>
                <w:rFonts w:ascii="Times New Roman" w:hAnsi="Times New Roman" w:cs="Times New Roman"/>
                <w:b/>
                <w:sz w:val="24"/>
                <w:szCs w:val="28"/>
                <w:shd w:val="clear" w:color="auto" w:fill="FFFFFF"/>
              </w:rPr>
            </w:pPr>
            <w:r w:rsidRPr="00772FEB">
              <w:rPr>
                <w:rFonts w:ascii="Times New Roman" w:hAnsi="Times New Roman" w:cs="Times New Roman"/>
                <w:b/>
                <w:sz w:val="24"/>
                <w:szCs w:val="28"/>
                <w:shd w:val="clear" w:color="auto" w:fill="FFFFFF"/>
              </w:rPr>
              <w:t xml:space="preserve">ПІБ </w:t>
            </w:r>
          </w:p>
          <w:p w:rsidR="00821484" w:rsidRPr="00772FEB" w:rsidRDefault="00821484" w:rsidP="002419A7">
            <w:pPr>
              <w:ind w:right="-51"/>
              <w:jc w:val="center"/>
              <w:rPr>
                <w:rFonts w:ascii="Times New Roman" w:hAnsi="Times New Roman" w:cs="Times New Roman"/>
                <w:b/>
                <w:sz w:val="24"/>
                <w:szCs w:val="28"/>
                <w:shd w:val="clear" w:color="auto" w:fill="FFFFFF"/>
              </w:rPr>
            </w:pPr>
            <w:proofErr w:type="spellStart"/>
            <w:r w:rsidRPr="00772FEB">
              <w:rPr>
                <w:rFonts w:ascii="Times New Roman" w:hAnsi="Times New Roman" w:cs="Times New Roman"/>
                <w:b/>
                <w:sz w:val="24"/>
                <w:szCs w:val="28"/>
                <w:shd w:val="clear" w:color="auto" w:fill="FFFFFF"/>
              </w:rPr>
              <w:t>педагогічних</w:t>
            </w:r>
            <w:proofErr w:type="spellEnd"/>
            <w:r w:rsidRPr="00772FEB">
              <w:rPr>
                <w:rFonts w:ascii="Times New Roman" w:hAnsi="Times New Roman" w:cs="Times New Roman"/>
                <w:b/>
                <w:sz w:val="24"/>
                <w:szCs w:val="28"/>
                <w:shd w:val="clear" w:color="auto" w:fill="FFFFFF"/>
              </w:rPr>
              <w:t xml:space="preserve"> </w:t>
            </w:r>
            <w:proofErr w:type="spellStart"/>
            <w:r w:rsidRPr="00772FEB">
              <w:rPr>
                <w:rFonts w:ascii="Times New Roman" w:hAnsi="Times New Roman" w:cs="Times New Roman"/>
                <w:b/>
                <w:sz w:val="24"/>
                <w:szCs w:val="28"/>
                <w:shd w:val="clear" w:color="auto" w:fill="FFFFFF"/>
              </w:rPr>
              <w:t>працівників</w:t>
            </w:r>
            <w:proofErr w:type="spellEnd"/>
          </w:p>
        </w:tc>
        <w:tc>
          <w:tcPr>
            <w:tcW w:w="1276" w:type="dxa"/>
          </w:tcPr>
          <w:p w:rsidR="00821484" w:rsidRPr="00772FEB" w:rsidRDefault="00821484" w:rsidP="002419A7">
            <w:pPr>
              <w:jc w:val="center"/>
              <w:rPr>
                <w:rFonts w:ascii="Times New Roman" w:hAnsi="Times New Roman" w:cs="Times New Roman"/>
                <w:b/>
                <w:sz w:val="24"/>
                <w:szCs w:val="28"/>
                <w:shd w:val="clear" w:color="auto" w:fill="FFFFFF"/>
              </w:rPr>
            </w:pPr>
            <w:r w:rsidRPr="00772FEB">
              <w:rPr>
                <w:rFonts w:ascii="Times New Roman" w:hAnsi="Times New Roman" w:cs="Times New Roman"/>
                <w:b/>
                <w:sz w:val="24"/>
                <w:szCs w:val="28"/>
                <w:shd w:val="clear" w:color="auto" w:fill="FFFFFF"/>
              </w:rPr>
              <w:t>Тема (</w:t>
            </w:r>
            <w:proofErr w:type="spellStart"/>
            <w:r w:rsidRPr="00772FEB">
              <w:rPr>
                <w:rFonts w:ascii="Times New Roman" w:hAnsi="Times New Roman" w:cs="Times New Roman"/>
                <w:b/>
                <w:sz w:val="24"/>
                <w:szCs w:val="28"/>
                <w:shd w:val="clear" w:color="auto" w:fill="FFFFFF"/>
              </w:rPr>
              <w:t>напрям</w:t>
            </w:r>
            <w:proofErr w:type="spellEnd"/>
            <w:r w:rsidRPr="00772FEB">
              <w:rPr>
                <w:rFonts w:ascii="Times New Roman" w:hAnsi="Times New Roman" w:cs="Times New Roman"/>
                <w:b/>
                <w:sz w:val="24"/>
                <w:szCs w:val="28"/>
                <w:shd w:val="clear" w:color="auto" w:fill="FFFFFF"/>
              </w:rPr>
              <w:t xml:space="preserve">, </w:t>
            </w:r>
            <w:proofErr w:type="spellStart"/>
            <w:r w:rsidRPr="00772FEB">
              <w:rPr>
                <w:rFonts w:ascii="Times New Roman" w:hAnsi="Times New Roman" w:cs="Times New Roman"/>
                <w:b/>
                <w:sz w:val="24"/>
                <w:szCs w:val="28"/>
                <w:shd w:val="clear" w:color="auto" w:fill="FFFFFF"/>
              </w:rPr>
              <w:t>найменування</w:t>
            </w:r>
            <w:proofErr w:type="spellEnd"/>
            <w:r w:rsidRPr="00772FEB">
              <w:rPr>
                <w:rFonts w:ascii="Times New Roman" w:hAnsi="Times New Roman" w:cs="Times New Roman"/>
                <w:b/>
                <w:sz w:val="24"/>
                <w:szCs w:val="28"/>
                <w:shd w:val="clear" w:color="auto" w:fill="FFFFFF"/>
              </w:rPr>
              <w:t>)</w:t>
            </w:r>
          </w:p>
        </w:tc>
        <w:tc>
          <w:tcPr>
            <w:tcW w:w="1559" w:type="dxa"/>
          </w:tcPr>
          <w:p w:rsidR="00821484" w:rsidRPr="00772FEB" w:rsidRDefault="00821484" w:rsidP="002419A7">
            <w:pPr>
              <w:jc w:val="center"/>
              <w:rPr>
                <w:rFonts w:ascii="Times New Roman" w:hAnsi="Times New Roman" w:cs="Times New Roman"/>
                <w:b/>
                <w:sz w:val="24"/>
                <w:szCs w:val="28"/>
                <w:shd w:val="clear" w:color="auto" w:fill="FFFFFF"/>
              </w:rPr>
            </w:pPr>
            <w:proofErr w:type="spellStart"/>
            <w:r w:rsidRPr="00772FEB">
              <w:rPr>
                <w:rFonts w:ascii="Times New Roman" w:hAnsi="Times New Roman" w:cs="Times New Roman"/>
                <w:b/>
                <w:sz w:val="24"/>
                <w:szCs w:val="28"/>
                <w:shd w:val="clear" w:color="auto" w:fill="FFFFFF"/>
              </w:rPr>
              <w:t>Суб’єкт</w:t>
            </w:r>
            <w:proofErr w:type="spellEnd"/>
            <w:r w:rsidRPr="00772FEB">
              <w:rPr>
                <w:rFonts w:ascii="Times New Roman" w:hAnsi="Times New Roman" w:cs="Times New Roman"/>
                <w:b/>
                <w:sz w:val="24"/>
                <w:szCs w:val="28"/>
                <w:shd w:val="clear" w:color="auto" w:fill="FFFFFF"/>
              </w:rPr>
              <w:t xml:space="preserve"> </w:t>
            </w:r>
            <w:proofErr w:type="spellStart"/>
            <w:r w:rsidRPr="00772FEB">
              <w:rPr>
                <w:rFonts w:ascii="Times New Roman" w:hAnsi="Times New Roman" w:cs="Times New Roman"/>
                <w:b/>
                <w:sz w:val="24"/>
                <w:szCs w:val="28"/>
                <w:shd w:val="clear" w:color="auto" w:fill="FFFFFF"/>
              </w:rPr>
              <w:t>підвищення</w:t>
            </w:r>
            <w:proofErr w:type="spellEnd"/>
            <w:r w:rsidRPr="00772FEB">
              <w:rPr>
                <w:rFonts w:ascii="Times New Roman" w:hAnsi="Times New Roman" w:cs="Times New Roman"/>
                <w:b/>
                <w:sz w:val="24"/>
                <w:szCs w:val="28"/>
                <w:shd w:val="clear" w:color="auto" w:fill="FFFFFF"/>
              </w:rPr>
              <w:t xml:space="preserve"> </w:t>
            </w:r>
            <w:proofErr w:type="spellStart"/>
            <w:r w:rsidRPr="00772FEB">
              <w:rPr>
                <w:rFonts w:ascii="Times New Roman" w:hAnsi="Times New Roman" w:cs="Times New Roman"/>
                <w:b/>
                <w:sz w:val="24"/>
                <w:szCs w:val="28"/>
                <w:shd w:val="clear" w:color="auto" w:fill="FFFFFF"/>
              </w:rPr>
              <w:t>кваліфікації</w:t>
            </w:r>
            <w:proofErr w:type="spellEnd"/>
          </w:p>
        </w:tc>
        <w:tc>
          <w:tcPr>
            <w:tcW w:w="1276" w:type="dxa"/>
          </w:tcPr>
          <w:p w:rsidR="00821484" w:rsidRPr="00772FEB" w:rsidRDefault="00821484" w:rsidP="002419A7">
            <w:pPr>
              <w:jc w:val="center"/>
              <w:rPr>
                <w:rFonts w:ascii="Times New Roman" w:hAnsi="Times New Roman" w:cs="Times New Roman"/>
                <w:b/>
                <w:sz w:val="24"/>
                <w:szCs w:val="28"/>
                <w:shd w:val="clear" w:color="auto" w:fill="FFFFFF"/>
              </w:rPr>
            </w:pPr>
            <w:proofErr w:type="spellStart"/>
            <w:r w:rsidRPr="00772FEB">
              <w:rPr>
                <w:rFonts w:ascii="Times New Roman" w:hAnsi="Times New Roman" w:cs="Times New Roman"/>
                <w:b/>
                <w:sz w:val="24"/>
                <w:szCs w:val="28"/>
                <w:shd w:val="clear" w:color="auto" w:fill="FFFFFF"/>
              </w:rPr>
              <w:t>Обсяг</w:t>
            </w:r>
            <w:proofErr w:type="spellEnd"/>
            <w:r w:rsidRPr="00772FEB">
              <w:rPr>
                <w:rFonts w:ascii="Times New Roman" w:hAnsi="Times New Roman" w:cs="Times New Roman"/>
                <w:b/>
                <w:sz w:val="24"/>
                <w:szCs w:val="28"/>
                <w:shd w:val="clear" w:color="auto" w:fill="FFFFFF"/>
              </w:rPr>
              <w:t xml:space="preserve"> (</w:t>
            </w:r>
            <w:proofErr w:type="spellStart"/>
            <w:r w:rsidRPr="00772FEB">
              <w:rPr>
                <w:rFonts w:ascii="Times New Roman" w:hAnsi="Times New Roman" w:cs="Times New Roman"/>
                <w:b/>
                <w:sz w:val="24"/>
                <w:szCs w:val="28"/>
                <w:shd w:val="clear" w:color="auto" w:fill="FFFFFF"/>
              </w:rPr>
              <w:t>тривалість</w:t>
            </w:r>
            <w:proofErr w:type="spellEnd"/>
            <w:r w:rsidRPr="00772FEB">
              <w:rPr>
                <w:rFonts w:ascii="Times New Roman" w:hAnsi="Times New Roman" w:cs="Times New Roman"/>
                <w:b/>
                <w:sz w:val="24"/>
                <w:szCs w:val="28"/>
                <w:shd w:val="clear" w:color="auto" w:fill="FFFFFF"/>
              </w:rPr>
              <w:t>)</w:t>
            </w:r>
          </w:p>
        </w:tc>
        <w:tc>
          <w:tcPr>
            <w:tcW w:w="822" w:type="dxa"/>
          </w:tcPr>
          <w:p w:rsidR="00821484" w:rsidRPr="00772FEB" w:rsidRDefault="00821484" w:rsidP="002419A7">
            <w:pPr>
              <w:jc w:val="center"/>
              <w:rPr>
                <w:rFonts w:ascii="Times New Roman" w:hAnsi="Times New Roman" w:cs="Times New Roman"/>
                <w:b/>
                <w:sz w:val="24"/>
                <w:szCs w:val="28"/>
                <w:shd w:val="clear" w:color="auto" w:fill="FFFFFF"/>
              </w:rPr>
            </w:pPr>
            <w:r w:rsidRPr="00772FEB">
              <w:rPr>
                <w:rFonts w:ascii="Times New Roman" w:hAnsi="Times New Roman" w:cs="Times New Roman"/>
                <w:b/>
                <w:sz w:val="24"/>
                <w:szCs w:val="28"/>
                <w:shd w:val="clear" w:color="auto" w:fill="FFFFFF"/>
              </w:rPr>
              <w:t xml:space="preserve">Вид </w:t>
            </w:r>
            <w:proofErr w:type="spellStart"/>
            <w:r w:rsidRPr="00772FEB">
              <w:rPr>
                <w:rFonts w:ascii="Times New Roman" w:hAnsi="Times New Roman" w:cs="Times New Roman"/>
                <w:b/>
                <w:sz w:val="24"/>
                <w:szCs w:val="28"/>
                <w:shd w:val="clear" w:color="auto" w:fill="FFFFFF"/>
              </w:rPr>
              <w:t>навчання</w:t>
            </w:r>
            <w:proofErr w:type="spellEnd"/>
            <w:r w:rsidRPr="00772FEB">
              <w:rPr>
                <w:rFonts w:ascii="Times New Roman" w:hAnsi="Times New Roman" w:cs="Times New Roman"/>
                <w:b/>
                <w:sz w:val="24"/>
                <w:szCs w:val="28"/>
                <w:shd w:val="clear" w:color="auto" w:fill="FFFFFF"/>
              </w:rPr>
              <w:t xml:space="preserve"> </w:t>
            </w:r>
          </w:p>
        </w:tc>
        <w:tc>
          <w:tcPr>
            <w:tcW w:w="1134" w:type="dxa"/>
          </w:tcPr>
          <w:p w:rsidR="00821484" w:rsidRPr="00772FEB" w:rsidRDefault="00821484" w:rsidP="002419A7">
            <w:pPr>
              <w:jc w:val="center"/>
              <w:rPr>
                <w:rFonts w:ascii="Times New Roman" w:hAnsi="Times New Roman" w:cs="Times New Roman"/>
                <w:b/>
                <w:sz w:val="24"/>
                <w:szCs w:val="28"/>
                <w:shd w:val="clear" w:color="auto" w:fill="FFFFFF"/>
              </w:rPr>
            </w:pPr>
            <w:r w:rsidRPr="00772FEB">
              <w:rPr>
                <w:rFonts w:ascii="Times New Roman" w:hAnsi="Times New Roman" w:cs="Times New Roman"/>
                <w:b/>
                <w:sz w:val="24"/>
                <w:szCs w:val="28"/>
                <w:shd w:val="clear" w:color="auto" w:fill="FFFFFF"/>
              </w:rPr>
              <w:t xml:space="preserve">Форма </w:t>
            </w:r>
            <w:proofErr w:type="spellStart"/>
            <w:r w:rsidRPr="00772FEB">
              <w:rPr>
                <w:rFonts w:ascii="Times New Roman" w:hAnsi="Times New Roman" w:cs="Times New Roman"/>
                <w:b/>
                <w:sz w:val="24"/>
                <w:szCs w:val="28"/>
                <w:shd w:val="clear" w:color="auto" w:fill="FFFFFF"/>
              </w:rPr>
              <w:t>навчання</w:t>
            </w:r>
            <w:proofErr w:type="spellEnd"/>
          </w:p>
        </w:tc>
        <w:tc>
          <w:tcPr>
            <w:tcW w:w="1135" w:type="dxa"/>
          </w:tcPr>
          <w:p w:rsidR="00821484" w:rsidRPr="00772FEB" w:rsidRDefault="00821484" w:rsidP="002419A7">
            <w:pPr>
              <w:jc w:val="center"/>
              <w:rPr>
                <w:rFonts w:ascii="Times New Roman" w:hAnsi="Times New Roman" w:cs="Times New Roman"/>
                <w:b/>
                <w:sz w:val="24"/>
                <w:szCs w:val="28"/>
                <w:shd w:val="clear" w:color="auto" w:fill="FFFFFF"/>
              </w:rPr>
            </w:pPr>
            <w:r w:rsidRPr="00772FEB">
              <w:rPr>
                <w:rFonts w:ascii="Times New Roman" w:hAnsi="Times New Roman" w:cs="Times New Roman"/>
                <w:b/>
                <w:sz w:val="24"/>
                <w:szCs w:val="28"/>
                <w:shd w:val="clear" w:color="auto" w:fill="FFFFFF"/>
              </w:rPr>
              <w:t xml:space="preserve">Строки </w:t>
            </w:r>
          </w:p>
          <w:p w:rsidR="00821484" w:rsidRPr="00772FEB" w:rsidRDefault="00821484" w:rsidP="002419A7">
            <w:pPr>
              <w:jc w:val="center"/>
              <w:rPr>
                <w:rFonts w:ascii="Times New Roman" w:hAnsi="Times New Roman" w:cs="Times New Roman"/>
                <w:b/>
                <w:sz w:val="24"/>
                <w:szCs w:val="28"/>
                <w:shd w:val="clear" w:color="auto" w:fill="FFFFFF"/>
              </w:rPr>
            </w:pPr>
            <w:r w:rsidRPr="00772FEB">
              <w:rPr>
                <w:rFonts w:ascii="Times New Roman" w:hAnsi="Times New Roman" w:cs="Times New Roman"/>
                <w:b/>
                <w:sz w:val="24"/>
                <w:szCs w:val="28"/>
                <w:shd w:val="clear" w:color="auto" w:fill="FFFFFF"/>
              </w:rPr>
              <w:t>(</w:t>
            </w:r>
            <w:proofErr w:type="spellStart"/>
            <w:r w:rsidRPr="00772FEB">
              <w:rPr>
                <w:rFonts w:ascii="Times New Roman" w:hAnsi="Times New Roman" w:cs="Times New Roman"/>
                <w:b/>
                <w:sz w:val="24"/>
                <w:szCs w:val="28"/>
                <w:shd w:val="clear" w:color="auto" w:fill="FFFFFF"/>
              </w:rPr>
              <w:t>графік</w:t>
            </w:r>
            <w:proofErr w:type="spellEnd"/>
            <w:r w:rsidRPr="00772FEB">
              <w:rPr>
                <w:rFonts w:ascii="Times New Roman" w:hAnsi="Times New Roman" w:cs="Times New Roman"/>
                <w:b/>
                <w:sz w:val="24"/>
                <w:szCs w:val="28"/>
                <w:shd w:val="clear" w:color="auto" w:fill="FFFFFF"/>
              </w:rPr>
              <w:t>)</w:t>
            </w:r>
          </w:p>
        </w:tc>
        <w:tc>
          <w:tcPr>
            <w:tcW w:w="2126" w:type="dxa"/>
            <w:gridSpan w:val="2"/>
          </w:tcPr>
          <w:p w:rsidR="00821484" w:rsidRPr="00772FEB" w:rsidRDefault="00821484" w:rsidP="002419A7">
            <w:pPr>
              <w:jc w:val="center"/>
              <w:rPr>
                <w:rFonts w:ascii="Times New Roman" w:hAnsi="Times New Roman" w:cs="Times New Roman"/>
                <w:b/>
                <w:sz w:val="24"/>
                <w:szCs w:val="28"/>
                <w:shd w:val="clear" w:color="auto" w:fill="FFFFFF"/>
              </w:rPr>
            </w:pPr>
            <w:proofErr w:type="spellStart"/>
            <w:r w:rsidRPr="00772FEB">
              <w:rPr>
                <w:rFonts w:ascii="Times New Roman" w:hAnsi="Times New Roman" w:cs="Times New Roman"/>
                <w:b/>
                <w:sz w:val="24"/>
                <w:szCs w:val="28"/>
                <w:shd w:val="clear" w:color="auto" w:fill="FFFFFF"/>
              </w:rPr>
              <w:t>Вартість</w:t>
            </w:r>
            <w:proofErr w:type="spellEnd"/>
            <w:r w:rsidRPr="00772FEB">
              <w:rPr>
                <w:rFonts w:ascii="Times New Roman" w:hAnsi="Times New Roman" w:cs="Times New Roman"/>
                <w:b/>
                <w:sz w:val="24"/>
                <w:szCs w:val="28"/>
                <w:shd w:val="clear" w:color="auto" w:fill="FFFFFF"/>
              </w:rPr>
              <w:t xml:space="preserve"> (</w:t>
            </w:r>
            <w:proofErr w:type="spellStart"/>
            <w:r w:rsidRPr="00772FEB">
              <w:rPr>
                <w:rFonts w:ascii="Times New Roman" w:hAnsi="Times New Roman" w:cs="Times New Roman"/>
                <w:b/>
                <w:sz w:val="24"/>
                <w:szCs w:val="28"/>
                <w:shd w:val="clear" w:color="auto" w:fill="FFFFFF"/>
              </w:rPr>
              <w:t>або</w:t>
            </w:r>
            <w:proofErr w:type="spellEnd"/>
            <w:r w:rsidRPr="00772FEB">
              <w:rPr>
                <w:rFonts w:ascii="Times New Roman" w:hAnsi="Times New Roman" w:cs="Times New Roman"/>
                <w:b/>
                <w:sz w:val="24"/>
                <w:szCs w:val="28"/>
                <w:shd w:val="clear" w:color="auto" w:fill="FFFFFF"/>
              </w:rPr>
              <w:t xml:space="preserve"> </w:t>
            </w:r>
            <w:proofErr w:type="spellStart"/>
            <w:r w:rsidRPr="00772FEB">
              <w:rPr>
                <w:rFonts w:ascii="Times New Roman" w:hAnsi="Times New Roman" w:cs="Times New Roman"/>
                <w:b/>
                <w:sz w:val="24"/>
                <w:szCs w:val="28"/>
                <w:shd w:val="clear" w:color="auto" w:fill="FFFFFF"/>
              </w:rPr>
              <w:t>примітка</w:t>
            </w:r>
            <w:proofErr w:type="spellEnd"/>
            <w:r w:rsidRPr="00772FEB">
              <w:rPr>
                <w:rFonts w:ascii="Times New Roman" w:hAnsi="Times New Roman" w:cs="Times New Roman"/>
                <w:b/>
                <w:sz w:val="24"/>
                <w:szCs w:val="28"/>
                <w:shd w:val="clear" w:color="auto" w:fill="FFFFFF"/>
              </w:rPr>
              <w:t xml:space="preserve"> про </w:t>
            </w:r>
            <w:proofErr w:type="spellStart"/>
            <w:r w:rsidRPr="00772FEB">
              <w:rPr>
                <w:rFonts w:ascii="Times New Roman" w:hAnsi="Times New Roman" w:cs="Times New Roman"/>
                <w:b/>
                <w:sz w:val="24"/>
                <w:szCs w:val="28"/>
                <w:shd w:val="clear" w:color="auto" w:fill="FFFFFF"/>
              </w:rPr>
              <w:t>самофінансування</w:t>
            </w:r>
            <w:proofErr w:type="spellEnd"/>
            <w:r w:rsidRPr="00772FEB">
              <w:rPr>
                <w:rFonts w:ascii="Times New Roman" w:hAnsi="Times New Roman" w:cs="Times New Roman"/>
                <w:b/>
                <w:sz w:val="24"/>
                <w:szCs w:val="28"/>
                <w:shd w:val="clear" w:color="auto" w:fill="FFFFFF"/>
              </w:rPr>
              <w:t xml:space="preserve"> </w:t>
            </w:r>
            <w:proofErr w:type="spellStart"/>
            <w:r w:rsidRPr="00772FEB">
              <w:rPr>
                <w:rFonts w:ascii="Times New Roman" w:hAnsi="Times New Roman" w:cs="Times New Roman"/>
                <w:b/>
                <w:sz w:val="24"/>
                <w:szCs w:val="28"/>
                <w:shd w:val="clear" w:color="auto" w:fill="FFFFFF"/>
              </w:rPr>
              <w:t>чи</w:t>
            </w:r>
            <w:proofErr w:type="spellEnd"/>
            <w:r w:rsidRPr="00772FEB">
              <w:rPr>
                <w:rFonts w:ascii="Times New Roman" w:hAnsi="Times New Roman" w:cs="Times New Roman"/>
                <w:b/>
                <w:sz w:val="24"/>
                <w:szCs w:val="28"/>
                <w:shd w:val="clear" w:color="auto" w:fill="FFFFFF"/>
              </w:rPr>
              <w:t xml:space="preserve"> </w:t>
            </w:r>
            <w:proofErr w:type="spellStart"/>
            <w:r w:rsidRPr="00772FEB">
              <w:rPr>
                <w:rFonts w:ascii="Times New Roman" w:hAnsi="Times New Roman" w:cs="Times New Roman"/>
                <w:b/>
                <w:sz w:val="24"/>
                <w:szCs w:val="28"/>
                <w:shd w:val="clear" w:color="auto" w:fill="FFFFFF"/>
              </w:rPr>
              <w:t>безоплатність</w:t>
            </w:r>
            <w:proofErr w:type="spellEnd"/>
            <w:r w:rsidRPr="00772FEB">
              <w:rPr>
                <w:rFonts w:ascii="Times New Roman" w:hAnsi="Times New Roman" w:cs="Times New Roman"/>
                <w:b/>
                <w:sz w:val="24"/>
                <w:szCs w:val="28"/>
                <w:shd w:val="clear" w:color="auto" w:fill="FFFFFF"/>
              </w:rPr>
              <w:t xml:space="preserve">) та </w:t>
            </w:r>
            <w:proofErr w:type="spellStart"/>
            <w:r w:rsidRPr="00772FEB">
              <w:rPr>
                <w:rFonts w:ascii="Times New Roman" w:hAnsi="Times New Roman" w:cs="Times New Roman"/>
                <w:b/>
                <w:sz w:val="24"/>
                <w:szCs w:val="28"/>
                <w:shd w:val="clear" w:color="auto" w:fill="FFFFFF"/>
              </w:rPr>
              <w:t>джерела</w:t>
            </w:r>
            <w:proofErr w:type="spellEnd"/>
            <w:r w:rsidRPr="00772FEB">
              <w:rPr>
                <w:rFonts w:ascii="Times New Roman" w:hAnsi="Times New Roman" w:cs="Times New Roman"/>
                <w:b/>
                <w:sz w:val="24"/>
                <w:szCs w:val="28"/>
                <w:shd w:val="clear" w:color="auto" w:fill="FFFFFF"/>
              </w:rPr>
              <w:t xml:space="preserve"> </w:t>
            </w:r>
            <w:proofErr w:type="spellStart"/>
            <w:r w:rsidRPr="00772FEB">
              <w:rPr>
                <w:rFonts w:ascii="Times New Roman" w:hAnsi="Times New Roman" w:cs="Times New Roman"/>
                <w:b/>
                <w:sz w:val="24"/>
                <w:szCs w:val="28"/>
                <w:shd w:val="clear" w:color="auto" w:fill="FFFFFF"/>
              </w:rPr>
              <w:t>фінансування</w:t>
            </w:r>
            <w:proofErr w:type="spellEnd"/>
          </w:p>
        </w:tc>
      </w:tr>
      <w:tr w:rsidR="00821484" w:rsidRPr="00772FEB" w:rsidTr="002419A7">
        <w:tc>
          <w:tcPr>
            <w:tcW w:w="507" w:type="dxa"/>
          </w:tcPr>
          <w:p w:rsidR="00821484" w:rsidRPr="00772FEB" w:rsidRDefault="00821484" w:rsidP="002419A7">
            <w:pPr>
              <w:jc w:val="center"/>
              <w:rPr>
                <w:rFonts w:ascii="Times New Roman" w:hAnsi="Times New Roman" w:cs="Times New Roman"/>
                <w:sz w:val="24"/>
                <w:szCs w:val="28"/>
                <w:shd w:val="clear" w:color="auto" w:fill="FFFFFF"/>
              </w:rPr>
            </w:pPr>
            <w:r w:rsidRPr="00772FEB">
              <w:rPr>
                <w:rFonts w:ascii="Times New Roman" w:hAnsi="Times New Roman" w:cs="Times New Roman"/>
                <w:sz w:val="24"/>
                <w:szCs w:val="28"/>
                <w:shd w:val="clear" w:color="auto" w:fill="FFFFFF"/>
              </w:rPr>
              <w:t>1</w:t>
            </w:r>
          </w:p>
        </w:tc>
        <w:tc>
          <w:tcPr>
            <w:tcW w:w="1588" w:type="dxa"/>
          </w:tcPr>
          <w:p w:rsidR="00821484" w:rsidRPr="00772FEB" w:rsidRDefault="00821484" w:rsidP="002419A7">
            <w:pPr>
              <w:jc w:val="center"/>
              <w:rPr>
                <w:rFonts w:ascii="Times New Roman" w:hAnsi="Times New Roman" w:cs="Times New Roman"/>
                <w:sz w:val="24"/>
                <w:szCs w:val="28"/>
                <w:shd w:val="clear" w:color="auto" w:fill="FFFFFF"/>
              </w:rPr>
            </w:pPr>
            <w:r w:rsidRPr="00772FEB">
              <w:rPr>
                <w:rFonts w:ascii="Times New Roman" w:hAnsi="Times New Roman" w:cs="Times New Roman"/>
                <w:sz w:val="24"/>
                <w:szCs w:val="28"/>
                <w:shd w:val="clear" w:color="auto" w:fill="FFFFFF"/>
              </w:rPr>
              <w:t>2</w:t>
            </w:r>
          </w:p>
        </w:tc>
        <w:tc>
          <w:tcPr>
            <w:tcW w:w="1276" w:type="dxa"/>
          </w:tcPr>
          <w:p w:rsidR="00821484" w:rsidRPr="00772FEB" w:rsidRDefault="00821484" w:rsidP="002419A7">
            <w:pPr>
              <w:jc w:val="center"/>
              <w:rPr>
                <w:rFonts w:ascii="Times New Roman" w:hAnsi="Times New Roman" w:cs="Times New Roman"/>
                <w:sz w:val="24"/>
                <w:szCs w:val="28"/>
                <w:shd w:val="clear" w:color="auto" w:fill="FFFFFF"/>
              </w:rPr>
            </w:pPr>
            <w:r w:rsidRPr="00772FEB">
              <w:rPr>
                <w:rFonts w:ascii="Times New Roman" w:hAnsi="Times New Roman" w:cs="Times New Roman"/>
                <w:sz w:val="24"/>
                <w:szCs w:val="28"/>
                <w:shd w:val="clear" w:color="auto" w:fill="FFFFFF"/>
              </w:rPr>
              <w:t>3</w:t>
            </w:r>
          </w:p>
        </w:tc>
        <w:tc>
          <w:tcPr>
            <w:tcW w:w="1559" w:type="dxa"/>
          </w:tcPr>
          <w:p w:rsidR="00821484" w:rsidRPr="00772FEB" w:rsidRDefault="00821484" w:rsidP="002419A7">
            <w:pPr>
              <w:jc w:val="center"/>
              <w:rPr>
                <w:rFonts w:ascii="Times New Roman" w:hAnsi="Times New Roman" w:cs="Times New Roman"/>
                <w:sz w:val="24"/>
                <w:szCs w:val="28"/>
                <w:shd w:val="clear" w:color="auto" w:fill="FFFFFF"/>
              </w:rPr>
            </w:pPr>
            <w:r w:rsidRPr="00772FEB">
              <w:rPr>
                <w:rFonts w:ascii="Times New Roman" w:hAnsi="Times New Roman" w:cs="Times New Roman"/>
                <w:sz w:val="24"/>
                <w:szCs w:val="28"/>
                <w:shd w:val="clear" w:color="auto" w:fill="FFFFFF"/>
              </w:rPr>
              <w:t>4</w:t>
            </w:r>
          </w:p>
        </w:tc>
        <w:tc>
          <w:tcPr>
            <w:tcW w:w="1276" w:type="dxa"/>
          </w:tcPr>
          <w:p w:rsidR="00821484" w:rsidRPr="00772FEB" w:rsidRDefault="00821484" w:rsidP="002419A7">
            <w:pPr>
              <w:jc w:val="center"/>
              <w:rPr>
                <w:rFonts w:ascii="Times New Roman" w:hAnsi="Times New Roman" w:cs="Times New Roman"/>
                <w:sz w:val="24"/>
                <w:szCs w:val="28"/>
                <w:shd w:val="clear" w:color="auto" w:fill="FFFFFF"/>
              </w:rPr>
            </w:pPr>
            <w:r w:rsidRPr="00772FEB">
              <w:rPr>
                <w:rFonts w:ascii="Times New Roman" w:hAnsi="Times New Roman" w:cs="Times New Roman"/>
                <w:sz w:val="24"/>
                <w:szCs w:val="28"/>
                <w:shd w:val="clear" w:color="auto" w:fill="FFFFFF"/>
              </w:rPr>
              <w:t>5</w:t>
            </w:r>
          </w:p>
        </w:tc>
        <w:tc>
          <w:tcPr>
            <w:tcW w:w="822" w:type="dxa"/>
          </w:tcPr>
          <w:p w:rsidR="00821484" w:rsidRPr="00772FEB" w:rsidRDefault="00821484" w:rsidP="002419A7">
            <w:pPr>
              <w:jc w:val="center"/>
              <w:rPr>
                <w:rFonts w:ascii="Times New Roman" w:hAnsi="Times New Roman" w:cs="Times New Roman"/>
                <w:sz w:val="24"/>
                <w:szCs w:val="28"/>
                <w:shd w:val="clear" w:color="auto" w:fill="FFFFFF"/>
              </w:rPr>
            </w:pPr>
            <w:r w:rsidRPr="00772FEB">
              <w:rPr>
                <w:rFonts w:ascii="Times New Roman" w:hAnsi="Times New Roman" w:cs="Times New Roman"/>
                <w:sz w:val="24"/>
                <w:szCs w:val="28"/>
                <w:shd w:val="clear" w:color="auto" w:fill="FFFFFF"/>
              </w:rPr>
              <w:t>6</w:t>
            </w:r>
          </w:p>
        </w:tc>
        <w:tc>
          <w:tcPr>
            <w:tcW w:w="1134" w:type="dxa"/>
          </w:tcPr>
          <w:p w:rsidR="00821484" w:rsidRPr="00772FEB" w:rsidRDefault="00821484" w:rsidP="002419A7">
            <w:pPr>
              <w:jc w:val="center"/>
              <w:rPr>
                <w:rFonts w:ascii="Times New Roman" w:hAnsi="Times New Roman" w:cs="Times New Roman"/>
                <w:sz w:val="24"/>
                <w:szCs w:val="28"/>
                <w:shd w:val="clear" w:color="auto" w:fill="FFFFFF"/>
              </w:rPr>
            </w:pPr>
            <w:r w:rsidRPr="00772FEB">
              <w:rPr>
                <w:rFonts w:ascii="Times New Roman" w:hAnsi="Times New Roman" w:cs="Times New Roman"/>
                <w:sz w:val="24"/>
                <w:szCs w:val="28"/>
                <w:shd w:val="clear" w:color="auto" w:fill="FFFFFF"/>
              </w:rPr>
              <w:t>7</w:t>
            </w:r>
          </w:p>
        </w:tc>
        <w:tc>
          <w:tcPr>
            <w:tcW w:w="1135" w:type="dxa"/>
          </w:tcPr>
          <w:p w:rsidR="00821484" w:rsidRPr="00772FEB" w:rsidRDefault="00821484" w:rsidP="002419A7">
            <w:pPr>
              <w:jc w:val="center"/>
              <w:rPr>
                <w:rFonts w:ascii="Times New Roman" w:hAnsi="Times New Roman" w:cs="Times New Roman"/>
                <w:sz w:val="24"/>
                <w:szCs w:val="28"/>
                <w:shd w:val="clear" w:color="auto" w:fill="FFFFFF"/>
              </w:rPr>
            </w:pPr>
            <w:r w:rsidRPr="00772FEB">
              <w:rPr>
                <w:rFonts w:ascii="Times New Roman" w:hAnsi="Times New Roman" w:cs="Times New Roman"/>
                <w:sz w:val="24"/>
                <w:szCs w:val="28"/>
                <w:shd w:val="clear" w:color="auto" w:fill="FFFFFF"/>
              </w:rPr>
              <w:t>8</w:t>
            </w:r>
          </w:p>
        </w:tc>
        <w:tc>
          <w:tcPr>
            <w:tcW w:w="2126" w:type="dxa"/>
            <w:gridSpan w:val="2"/>
          </w:tcPr>
          <w:p w:rsidR="00821484" w:rsidRPr="00772FEB" w:rsidRDefault="00821484" w:rsidP="002419A7">
            <w:pPr>
              <w:jc w:val="center"/>
              <w:rPr>
                <w:rFonts w:ascii="Times New Roman" w:hAnsi="Times New Roman" w:cs="Times New Roman"/>
                <w:sz w:val="24"/>
                <w:szCs w:val="28"/>
                <w:shd w:val="clear" w:color="auto" w:fill="FFFFFF"/>
              </w:rPr>
            </w:pPr>
            <w:r w:rsidRPr="00772FEB">
              <w:rPr>
                <w:rFonts w:ascii="Times New Roman" w:hAnsi="Times New Roman" w:cs="Times New Roman"/>
                <w:sz w:val="24"/>
                <w:szCs w:val="28"/>
                <w:shd w:val="clear" w:color="auto" w:fill="FFFFFF"/>
              </w:rPr>
              <w:t>9</w:t>
            </w:r>
          </w:p>
        </w:tc>
      </w:tr>
      <w:tr w:rsidR="00821484" w:rsidRPr="00772FEB" w:rsidTr="002419A7">
        <w:tc>
          <w:tcPr>
            <w:tcW w:w="9318" w:type="dxa"/>
            <w:gridSpan w:val="9"/>
          </w:tcPr>
          <w:p w:rsidR="00821484" w:rsidRPr="00772FEB" w:rsidRDefault="00821484" w:rsidP="002419A7">
            <w:pPr>
              <w:jc w:val="right"/>
              <w:rPr>
                <w:rFonts w:ascii="Times New Roman" w:hAnsi="Times New Roman" w:cs="Times New Roman"/>
                <w:sz w:val="24"/>
                <w:szCs w:val="28"/>
                <w:shd w:val="clear" w:color="auto" w:fill="FFFFFF"/>
              </w:rPr>
            </w:pPr>
            <w:proofErr w:type="spellStart"/>
            <w:r w:rsidRPr="00772FEB">
              <w:rPr>
                <w:rFonts w:ascii="Times New Roman" w:hAnsi="Times New Roman" w:cs="Times New Roman"/>
                <w:sz w:val="24"/>
                <w:szCs w:val="28"/>
                <w:shd w:val="clear" w:color="auto" w:fill="FFFFFF"/>
              </w:rPr>
              <w:t>Загальна</w:t>
            </w:r>
            <w:proofErr w:type="spellEnd"/>
            <w:r w:rsidRPr="00772FEB">
              <w:rPr>
                <w:rFonts w:ascii="Times New Roman" w:hAnsi="Times New Roman" w:cs="Times New Roman"/>
                <w:sz w:val="24"/>
                <w:szCs w:val="28"/>
                <w:shd w:val="clear" w:color="auto" w:fill="FFFFFF"/>
              </w:rPr>
              <w:t xml:space="preserve"> сума</w:t>
            </w:r>
          </w:p>
        </w:tc>
        <w:tc>
          <w:tcPr>
            <w:tcW w:w="2105" w:type="dxa"/>
          </w:tcPr>
          <w:p w:rsidR="00821484" w:rsidRPr="00772FEB" w:rsidRDefault="00821484" w:rsidP="002419A7">
            <w:pPr>
              <w:jc w:val="both"/>
              <w:rPr>
                <w:rFonts w:ascii="Times New Roman" w:hAnsi="Times New Roman" w:cs="Times New Roman"/>
                <w:sz w:val="24"/>
                <w:szCs w:val="28"/>
                <w:shd w:val="clear" w:color="auto" w:fill="FFFFFF"/>
              </w:rPr>
            </w:pPr>
          </w:p>
        </w:tc>
      </w:tr>
    </w:tbl>
    <w:p w:rsidR="00821484"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r w:rsidRPr="001E7351">
        <w:rPr>
          <w:rFonts w:ascii="Times New Roman" w:hAnsi="Times New Roman" w:cs="Times New Roman"/>
          <w:color w:val="000000" w:themeColor="text1"/>
          <w:sz w:val="24"/>
          <w:szCs w:val="24"/>
        </w:rPr>
        <w:t>Голова педагогічної ради</w:t>
      </w:r>
      <w:r w:rsidRPr="001E7351">
        <w:rPr>
          <w:rFonts w:ascii="Times New Roman" w:hAnsi="Times New Roman" w:cs="Times New Roman"/>
          <w:color w:val="000000" w:themeColor="text1"/>
          <w:sz w:val="24"/>
          <w:szCs w:val="24"/>
        </w:rPr>
        <w:tab/>
      </w:r>
      <w:r w:rsidRPr="001E7351">
        <w:rPr>
          <w:rFonts w:ascii="Times New Roman" w:hAnsi="Times New Roman" w:cs="Times New Roman"/>
          <w:color w:val="000000" w:themeColor="text1"/>
          <w:sz w:val="24"/>
          <w:szCs w:val="24"/>
        </w:rPr>
        <w:tab/>
        <w:t>підпис</w:t>
      </w:r>
      <w:r w:rsidRPr="001E7351">
        <w:rPr>
          <w:rFonts w:ascii="Times New Roman" w:hAnsi="Times New Roman" w:cs="Times New Roman"/>
          <w:color w:val="000000" w:themeColor="text1"/>
          <w:sz w:val="24"/>
          <w:szCs w:val="24"/>
        </w:rPr>
        <w:tab/>
      </w:r>
      <w:r w:rsidRPr="001E7351">
        <w:rPr>
          <w:rFonts w:ascii="Times New Roman" w:hAnsi="Times New Roman" w:cs="Times New Roman"/>
          <w:color w:val="000000" w:themeColor="text1"/>
          <w:sz w:val="24"/>
          <w:szCs w:val="24"/>
        </w:rPr>
        <w:tab/>
      </w:r>
      <w:r w:rsidRPr="001E7351">
        <w:rPr>
          <w:rFonts w:ascii="Times New Roman" w:hAnsi="Times New Roman" w:cs="Times New Roman"/>
          <w:color w:val="000000" w:themeColor="text1"/>
          <w:sz w:val="24"/>
          <w:szCs w:val="24"/>
        </w:rPr>
        <w:tab/>
        <w:t>Власне ім’я ПРІЗВИЩЕ</w:t>
      </w:r>
    </w:p>
    <w:p w:rsidR="00821484"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r w:rsidRPr="001E7351">
        <w:rPr>
          <w:rFonts w:ascii="Times New Roman" w:hAnsi="Times New Roman" w:cs="Times New Roman"/>
          <w:color w:val="000000" w:themeColor="text1"/>
          <w:sz w:val="24"/>
          <w:szCs w:val="24"/>
        </w:rPr>
        <w:t>Секретар педагогічної ради</w:t>
      </w:r>
      <w:r w:rsidRPr="001E7351">
        <w:rPr>
          <w:rFonts w:ascii="Times New Roman" w:hAnsi="Times New Roman" w:cs="Times New Roman"/>
          <w:color w:val="000000" w:themeColor="text1"/>
          <w:sz w:val="24"/>
          <w:szCs w:val="24"/>
        </w:rPr>
        <w:tab/>
      </w:r>
      <w:r w:rsidRPr="001E7351">
        <w:rPr>
          <w:rFonts w:ascii="Times New Roman" w:hAnsi="Times New Roman" w:cs="Times New Roman"/>
          <w:color w:val="000000" w:themeColor="text1"/>
          <w:sz w:val="24"/>
          <w:szCs w:val="24"/>
        </w:rPr>
        <w:tab/>
        <w:t>підпис</w:t>
      </w:r>
      <w:r w:rsidRPr="001E7351">
        <w:rPr>
          <w:rFonts w:ascii="Times New Roman" w:hAnsi="Times New Roman" w:cs="Times New Roman"/>
          <w:color w:val="000000" w:themeColor="text1"/>
          <w:sz w:val="24"/>
          <w:szCs w:val="24"/>
        </w:rPr>
        <w:tab/>
      </w:r>
      <w:r w:rsidRPr="001E7351">
        <w:rPr>
          <w:rFonts w:ascii="Times New Roman" w:hAnsi="Times New Roman" w:cs="Times New Roman"/>
          <w:color w:val="000000" w:themeColor="text1"/>
          <w:sz w:val="24"/>
          <w:szCs w:val="24"/>
        </w:rPr>
        <w:tab/>
      </w:r>
      <w:r w:rsidRPr="001E7351">
        <w:rPr>
          <w:rFonts w:ascii="Times New Roman" w:hAnsi="Times New Roman" w:cs="Times New Roman"/>
          <w:color w:val="000000" w:themeColor="text1"/>
          <w:sz w:val="24"/>
          <w:szCs w:val="24"/>
        </w:rPr>
        <w:tab/>
        <w:t>Власне ім’я ПРІЗВИЩЕ</w:t>
      </w: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Default="00821484" w:rsidP="0082148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1E7351" w:rsidRDefault="00821484" w:rsidP="00821484">
      <w:pPr>
        <w:autoSpaceDE w:val="0"/>
        <w:autoSpaceDN w:val="0"/>
        <w:adjustRightInd w:val="0"/>
        <w:spacing w:after="0"/>
        <w:ind w:left="-567" w:firstLine="567"/>
        <w:jc w:val="both"/>
        <w:rPr>
          <w:rFonts w:ascii="Times New Roman" w:hAnsi="Times New Roman" w:cs="Times New Roman"/>
          <w:color w:val="000000" w:themeColor="text1"/>
          <w:sz w:val="24"/>
          <w:szCs w:val="24"/>
        </w:rPr>
      </w:pPr>
    </w:p>
    <w:p w:rsidR="00821484" w:rsidRPr="00D67537" w:rsidRDefault="00821484" w:rsidP="00821484">
      <w:pPr>
        <w:autoSpaceDE w:val="0"/>
        <w:autoSpaceDN w:val="0"/>
        <w:adjustRightInd w:val="0"/>
        <w:spacing w:after="0"/>
        <w:ind w:left="-567" w:firstLine="567"/>
        <w:jc w:val="right"/>
        <w:rPr>
          <w:rFonts w:ascii="Times New Roman" w:hAnsi="Times New Roman" w:cs="Times New Roman"/>
          <w:color w:val="000000" w:themeColor="text1"/>
          <w:sz w:val="20"/>
          <w:szCs w:val="20"/>
        </w:rPr>
      </w:pPr>
      <w:r w:rsidRPr="00D67537">
        <w:rPr>
          <w:rFonts w:ascii="Times New Roman" w:hAnsi="Times New Roman" w:cs="Times New Roman"/>
          <w:color w:val="000000" w:themeColor="text1"/>
          <w:sz w:val="20"/>
          <w:szCs w:val="20"/>
        </w:rPr>
        <w:t>ДОДАТОК 4</w:t>
      </w:r>
    </w:p>
    <w:p w:rsidR="00821484" w:rsidRPr="008246D1" w:rsidRDefault="00821484" w:rsidP="00821484">
      <w:pPr>
        <w:pStyle w:val="a5"/>
        <w:jc w:val="right"/>
        <w:rPr>
          <w:rFonts w:ascii="Times New Roman" w:hAnsi="Times New Roman" w:cs="Times New Roman"/>
          <w:sz w:val="24"/>
          <w:szCs w:val="24"/>
          <w:lang w:val="uk-UA"/>
        </w:rPr>
      </w:pPr>
      <w:r w:rsidRPr="008246D1">
        <w:rPr>
          <w:rFonts w:ascii="Times New Roman" w:hAnsi="Times New Roman" w:cs="Times New Roman"/>
          <w:sz w:val="24"/>
          <w:szCs w:val="24"/>
          <w:lang w:val="uk-UA"/>
        </w:rPr>
        <w:t xml:space="preserve">Голові педагогічної ради </w:t>
      </w:r>
    </w:p>
    <w:p w:rsidR="00821484" w:rsidRPr="008246D1" w:rsidRDefault="00FA771D" w:rsidP="00821484">
      <w:pPr>
        <w:pStyle w:val="a5"/>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закладу дошкільної освіти </w:t>
      </w:r>
    </w:p>
    <w:p w:rsidR="00821484" w:rsidRPr="008246D1" w:rsidRDefault="00FA771D" w:rsidP="00821484">
      <w:pPr>
        <w:pStyle w:val="a5"/>
        <w:jc w:val="right"/>
        <w:rPr>
          <w:rFonts w:ascii="Times New Roman" w:hAnsi="Times New Roman" w:cs="Times New Roman"/>
          <w:sz w:val="24"/>
          <w:szCs w:val="24"/>
          <w:lang w:val="uk-UA"/>
        </w:rPr>
      </w:pPr>
      <w:r>
        <w:rPr>
          <w:rFonts w:ascii="Times New Roman" w:hAnsi="Times New Roman" w:cs="Times New Roman"/>
          <w:sz w:val="24"/>
          <w:szCs w:val="24"/>
          <w:lang w:val="uk-UA"/>
        </w:rPr>
        <w:t>(яс</w:t>
      </w:r>
      <w:r w:rsidR="00821484" w:rsidRPr="008246D1">
        <w:rPr>
          <w:rFonts w:ascii="Times New Roman" w:hAnsi="Times New Roman" w:cs="Times New Roman"/>
          <w:sz w:val="24"/>
          <w:szCs w:val="24"/>
          <w:lang w:val="uk-UA"/>
        </w:rPr>
        <w:t>л</w:t>
      </w:r>
      <w:r>
        <w:rPr>
          <w:rFonts w:ascii="Times New Roman" w:hAnsi="Times New Roman" w:cs="Times New Roman"/>
          <w:sz w:val="24"/>
          <w:szCs w:val="24"/>
          <w:lang w:val="uk-UA"/>
        </w:rPr>
        <w:t>а</w:t>
      </w:r>
      <w:r w:rsidR="00821484" w:rsidRPr="008246D1">
        <w:rPr>
          <w:rFonts w:ascii="Times New Roman" w:hAnsi="Times New Roman" w:cs="Times New Roman"/>
          <w:sz w:val="24"/>
          <w:szCs w:val="24"/>
          <w:lang w:val="uk-UA"/>
        </w:rPr>
        <w:t xml:space="preserve"> – сад</w:t>
      </w:r>
      <w:r>
        <w:rPr>
          <w:rFonts w:ascii="Times New Roman" w:hAnsi="Times New Roman" w:cs="Times New Roman"/>
          <w:sz w:val="24"/>
          <w:szCs w:val="24"/>
          <w:lang w:val="uk-UA"/>
        </w:rPr>
        <w:t>ок</w:t>
      </w:r>
      <w:r w:rsidR="00821484" w:rsidRPr="008246D1">
        <w:rPr>
          <w:rFonts w:ascii="Times New Roman" w:hAnsi="Times New Roman" w:cs="Times New Roman"/>
          <w:sz w:val="24"/>
          <w:szCs w:val="24"/>
          <w:lang w:val="uk-UA"/>
        </w:rPr>
        <w:t>) комбінованого типу №26</w:t>
      </w:r>
    </w:p>
    <w:p w:rsidR="00821484" w:rsidRPr="008246D1" w:rsidRDefault="00821484" w:rsidP="00821484">
      <w:pPr>
        <w:pStyle w:val="a5"/>
        <w:jc w:val="right"/>
        <w:rPr>
          <w:rFonts w:ascii="Times New Roman" w:hAnsi="Times New Roman" w:cs="Times New Roman"/>
          <w:sz w:val="24"/>
          <w:szCs w:val="24"/>
          <w:lang w:val="uk-UA"/>
        </w:rPr>
      </w:pPr>
      <w:r w:rsidRPr="008246D1">
        <w:rPr>
          <w:rFonts w:ascii="Times New Roman" w:hAnsi="Times New Roman" w:cs="Times New Roman"/>
          <w:sz w:val="24"/>
          <w:szCs w:val="24"/>
          <w:lang w:val="uk-UA"/>
        </w:rPr>
        <w:t>Валентині БЕРБУШЕНКО</w:t>
      </w:r>
    </w:p>
    <w:p w:rsidR="00FA771D" w:rsidRDefault="00FA771D" w:rsidP="00FA771D">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821484" w:rsidRPr="008246D1" w:rsidRDefault="00FA771D" w:rsidP="00FA771D">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00821484">
        <w:rPr>
          <w:rFonts w:ascii="Times New Roman" w:hAnsi="Times New Roman" w:cs="Times New Roman"/>
          <w:sz w:val="24"/>
          <w:szCs w:val="24"/>
          <w:lang w:val="uk-UA"/>
        </w:rPr>
        <w:t>Піб</w:t>
      </w:r>
      <w:proofErr w:type="spellEnd"/>
    </w:p>
    <w:p w:rsidR="00821484" w:rsidRPr="008246D1" w:rsidRDefault="00821484" w:rsidP="00821484">
      <w:pPr>
        <w:pStyle w:val="a5"/>
        <w:jc w:val="right"/>
        <w:rPr>
          <w:rFonts w:ascii="Times New Roman" w:hAnsi="Times New Roman" w:cs="Times New Roman"/>
          <w:sz w:val="24"/>
          <w:szCs w:val="24"/>
          <w:lang w:val="uk-UA"/>
        </w:rPr>
      </w:pPr>
      <w:r>
        <w:rPr>
          <w:rFonts w:ascii="Times New Roman" w:hAnsi="Times New Roman" w:cs="Times New Roman"/>
          <w:sz w:val="24"/>
          <w:szCs w:val="24"/>
          <w:lang w:val="uk-UA"/>
        </w:rPr>
        <w:t>посада</w:t>
      </w:r>
      <w:r w:rsidRPr="008246D1">
        <w:rPr>
          <w:rFonts w:ascii="Times New Roman" w:hAnsi="Times New Roman" w:cs="Times New Roman"/>
          <w:sz w:val="24"/>
          <w:szCs w:val="24"/>
          <w:lang w:val="uk-UA"/>
        </w:rPr>
        <w:t xml:space="preserve"> </w:t>
      </w:r>
    </w:p>
    <w:p w:rsidR="00821484" w:rsidRPr="008246D1" w:rsidRDefault="00821484" w:rsidP="00821484">
      <w:pPr>
        <w:pStyle w:val="a5"/>
        <w:jc w:val="center"/>
        <w:rPr>
          <w:rFonts w:ascii="Times New Roman" w:hAnsi="Times New Roman" w:cs="Times New Roman"/>
          <w:sz w:val="24"/>
          <w:szCs w:val="24"/>
          <w:lang w:val="uk-UA"/>
        </w:rPr>
      </w:pPr>
    </w:p>
    <w:p w:rsidR="00821484" w:rsidRPr="008246D1" w:rsidRDefault="00821484" w:rsidP="00821484">
      <w:pPr>
        <w:pStyle w:val="a5"/>
        <w:jc w:val="both"/>
        <w:rPr>
          <w:rFonts w:ascii="Times New Roman" w:hAnsi="Times New Roman" w:cs="Times New Roman"/>
          <w:b/>
          <w:sz w:val="24"/>
          <w:szCs w:val="24"/>
          <w:lang w:val="uk-UA"/>
        </w:rPr>
      </w:pPr>
    </w:p>
    <w:p w:rsidR="00821484" w:rsidRPr="008246D1" w:rsidRDefault="00821484" w:rsidP="00821484">
      <w:pPr>
        <w:pStyle w:val="a5"/>
        <w:jc w:val="center"/>
        <w:rPr>
          <w:rFonts w:ascii="Times New Roman" w:hAnsi="Times New Roman" w:cs="Times New Roman"/>
          <w:b/>
          <w:sz w:val="24"/>
          <w:szCs w:val="24"/>
          <w:lang w:val="uk-UA"/>
        </w:rPr>
      </w:pPr>
      <w:r w:rsidRPr="008246D1">
        <w:rPr>
          <w:rFonts w:ascii="Times New Roman" w:hAnsi="Times New Roman" w:cs="Times New Roman"/>
          <w:b/>
          <w:sz w:val="24"/>
          <w:szCs w:val="24"/>
          <w:lang w:val="uk-UA"/>
        </w:rPr>
        <w:t>Клопотання про зарахування підвищення кваліфікації</w:t>
      </w:r>
    </w:p>
    <w:p w:rsidR="00821484" w:rsidRPr="008246D1" w:rsidRDefault="00821484" w:rsidP="00821484">
      <w:pPr>
        <w:pStyle w:val="a5"/>
        <w:rPr>
          <w:rFonts w:ascii="Times New Roman" w:hAnsi="Times New Roman" w:cs="Times New Roman"/>
          <w:b/>
          <w:sz w:val="24"/>
          <w:szCs w:val="24"/>
          <w:lang w:val="uk-UA"/>
        </w:rPr>
      </w:pPr>
    </w:p>
    <w:p w:rsidR="00821484" w:rsidRPr="008246D1" w:rsidRDefault="00821484" w:rsidP="00821484">
      <w:pPr>
        <w:pStyle w:val="a5"/>
        <w:ind w:firstLine="708"/>
        <w:rPr>
          <w:rFonts w:ascii="Times New Roman" w:hAnsi="Times New Roman" w:cs="Times New Roman"/>
          <w:sz w:val="24"/>
          <w:szCs w:val="24"/>
          <w:lang w:val="uk-UA"/>
        </w:rPr>
      </w:pPr>
      <w:r w:rsidRPr="008246D1">
        <w:rPr>
          <w:rFonts w:ascii="Times New Roman" w:hAnsi="Times New Roman" w:cs="Times New Roman"/>
          <w:sz w:val="24"/>
          <w:szCs w:val="24"/>
          <w:lang w:val="uk-UA"/>
        </w:rPr>
        <w:t>Прошу зарахувати підвищення кваліфікації за темою: «</w:t>
      </w:r>
      <w:r>
        <w:rPr>
          <w:rFonts w:ascii="Times New Roman" w:hAnsi="Times New Roman" w:cs="Times New Roman"/>
          <w:sz w:val="24"/>
          <w:szCs w:val="24"/>
          <w:lang w:val="uk-UA"/>
        </w:rPr>
        <w:t>….</w:t>
      </w:r>
      <w:r w:rsidRPr="008246D1">
        <w:rPr>
          <w:rFonts w:ascii="Times New Roman" w:hAnsi="Times New Roman" w:cs="Times New Roman"/>
          <w:sz w:val="24"/>
          <w:szCs w:val="24"/>
          <w:lang w:val="uk-UA"/>
        </w:rPr>
        <w:t xml:space="preserve">» обсягом </w:t>
      </w:r>
    </w:p>
    <w:p w:rsidR="00821484" w:rsidRPr="008246D1" w:rsidRDefault="00821484" w:rsidP="00821484">
      <w:pPr>
        <w:pStyle w:val="a5"/>
        <w:ind w:firstLine="708"/>
        <w:rPr>
          <w:rFonts w:ascii="Times New Roman" w:hAnsi="Times New Roman" w:cs="Times New Roman"/>
          <w:sz w:val="24"/>
          <w:szCs w:val="24"/>
          <w:lang w:val="uk-UA"/>
        </w:rPr>
      </w:pPr>
      <w:r>
        <w:rPr>
          <w:rFonts w:ascii="Times New Roman" w:hAnsi="Times New Roman" w:cs="Times New Roman"/>
          <w:b/>
          <w:sz w:val="24"/>
          <w:szCs w:val="24"/>
          <w:lang w:val="uk-UA"/>
        </w:rPr>
        <w:t>__</w:t>
      </w:r>
      <w:r w:rsidRPr="008246D1">
        <w:rPr>
          <w:rFonts w:ascii="Times New Roman" w:hAnsi="Times New Roman" w:cs="Times New Roman"/>
          <w:b/>
          <w:sz w:val="24"/>
          <w:szCs w:val="24"/>
          <w:lang w:val="uk-UA"/>
        </w:rPr>
        <w:t xml:space="preserve"> </w:t>
      </w:r>
      <w:r w:rsidRPr="00EF6FBA">
        <w:rPr>
          <w:rFonts w:ascii="Times New Roman" w:hAnsi="Times New Roman" w:cs="Times New Roman"/>
          <w:sz w:val="24"/>
          <w:szCs w:val="24"/>
          <w:lang w:val="uk-UA"/>
        </w:rPr>
        <w:t>години</w:t>
      </w:r>
      <w:r w:rsidRPr="008246D1">
        <w:rPr>
          <w:rFonts w:ascii="Times New Roman" w:hAnsi="Times New Roman" w:cs="Times New Roman"/>
          <w:sz w:val="24"/>
          <w:szCs w:val="24"/>
          <w:lang w:val="uk-UA"/>
        </w:rPr>
        <w:t xml:space="preserve"> або 0,13 кредитів ЄКТС.</w:t>
      </w:r>
    </w:p>
    <w:p w:rsidR="00821484" w:rsidRPr="008246D1" w:rsidRDefault="00821484" w:rsidP="00821484">
      <w:pPr>
        <w:pStyle w:val="a5"/>
        <w:ind w:firstLine="708"/>
        <w:rPr>
          <w:rFonts w:ascii="Times New Roman" w:hAnsi="Times New Roman" w:cs="Times New Roman"/>
          <w:sz w:val="24"/>
          <w:szCs w:val="24"/>
          <w:lang w:val="uk-UA"/>
        </w:rPr>
      </w:pPr>
    </w:p>
    <w:p w:rsidR="00821484" w:rsidRPr="008246D1" w:rsidRDefault="00821484" w:rsidP="00821484">
      <w:pPr>
        <w:pStyle w:val="a5"/>
        <w:ind w:firstLine="708"/>
        <w:rPr>
          <w:rFonts w:ascii="Times New Roman" w:hAnsi="Times New Roman" w:cs="Times New Roman"/>
          <w:sz w:val="24"/>
          <w:szCs w:val="24"/>
          <w:lang w:val="uk-UA"/>
        </w:rPr>
      </w:pPr>
      <w:r w:rsidRPr="008246D1">
        <w:rPr>
          <w:rFonts w:ascii="Times New Roman" w:hAnsi="Times New Roman" w:cs="Times New Roman"/>
          <w:sz w:val="24"/>
          <w:szCs w:val="24"/>
          <w:lang w:val="uk-UA"/>
        </w:rPr>
        <w:t xml:space="preserve">Суб’єкт підвищення кваліфікації: </w:t>
      </w:r>
    </w:p>
    <w:p w:rsidR="00821484" w:rsidRPr="008246D1" w:rsidRDefault="00821484" w:rsidP="00821484">
      <w:pPr>
        <w:pStyle w:val="a5"/>
        <w:ind w:firstLine="708"/>
        <w:rPr>
          <w:rFonts w:ascii="Times New Roman" w:hAnsi="Times New Roman" w:cs="Times New Roman"/>
          <w:sz w:val="24"/>
          <w:szCs w:val="24"/>
          <w:lang w:val="uk-UA"/>
        </w:rPr>
      </w:pPr>
    </w:p>
    <w:p w:rsidR="00821484" w:rsidRPr="008246D1" w:rsidRDefault="00821484" w:rsidP="00821484">
      <w:pPr>
        <w:pStyle w:val="a5"/>
        <w:ind w:firstLine="708"/>
        <w:rPr>
          <w:rFonts w:ascii="Times New Roman" w:hAnsi="Times New Roman" w:cs="Times New Roman"/>
          <w:sz w:val="24"/>
          <w:szCs w:val="24"/>
          <w:lang w:val="uk-UA"/>
        </w:rPr>
      </w:pPr>
      <w:r>
        <w:rPr>
          <w:rFonts w:ascii="Times New Roman" w:hAnsi="Times New Roman" w:cs="Times New Roman"/>
          <w:sz w:val="24"/>
          <w:szCs w:val="24"/>
          <w:lang w:val="uk-UA"/>
        </w:rPr>
        <w:t>Назва, н</w:t>
      </w:r>
      <w:r w:rsidRPr="008246D1">
        <w:rPr>
          <w:rFonts w:ascii="Times New Roman" w:hAnsi="Times New Roman" w:cs="Times New Roman"/>
          <w:sz w:val="24"/>
          <w:szCs w:val="24"/>
          <w:lang w:val="uk-UA"/>
        </w:rPr>
        <w:t xml:space="preserve">омер документа: </w:t>
      </w:r>
    </w:p>
    <w:p w:rsidR="00821484" w:rsidRPr="008246D1" w:rsidRDefault="00821484" w:rsidP="00821484">
      <w:pPr>
        <w:pStyle w:val="a5"/>
        <w:ind w:firstLine="708"/>
        <w:rPr>
          <w:rFonts w:ascii="Times New Roman" w:hAnsi="Times New Roman" w:cs="Times New Roman"/>
          <w:sz w:val="24"/>
          <w:szCs w:val="24"/>
          <w:lang w:val="uk-UA"/>
        </w:rPr>
      </w:pPr>
      <w:r w:rsidRPr="008246D1">
        <w:rPr>
          <w:rFonts w:ascii="Times New Roman" w:hAnsi="Times New Roman" w:cs="Times New Roman"/>
          <w:sz w:val="24"/>
          <w:szCs w:val="24"/>
          <w:lang w:val="uk-UA"/>
        </w:rPr>
        <w:t xml:space="preserve">Дата проходження навчання: </w:t>
      </w:r>
    </w:p>
    <w:p w:rsidR="00821484" w:rsidRPr="008246D1" w:rsidRDefault="00821484" w:rsidP="00821484">
      <w:pPr>
        <w:pStyle w:val="a5"/>
        <w:ind w:firstLine="708"/>
        <w:rPr>
          <w:rFonts w:ascii="Times New Roman" w:hAnsi="Times New Roman" w:cs="Times New Roman"/>
          <w:sz w:val="24"/>
          <w:szCs w:val="24"/>
          <w:lang w:val="uk-UA"/>
        </w:rPr>
      </w:pPr>
    </w:p>
    <w:p w:rsidR="00821484" w:rsidRPr="008246D1" w:rsidRDefault="00821484" w:rsidP="00821484">
      <w:pPr>
        <w:pStyle w:val="a5"/>
        <w:ind w:firstLine="708"/>
        <w:rPr>
          <w:rFonts w:ascii="Times New Roman" w:hAnsi="Times New Roman" w:cs="Times New Roman"/>
          <w:sz w:val="24"/>
          <w:szCs w:val="24"/>
          <w:lang w:val="uk-UA"/>
        </w:rPr>
      </w:pPr>
    </w:p>
    <w:p w:rsidR="00821484" w:rsidRPr="008246D1" w:rsidRDefault="00821484" w:rsidP="00821484">
      <w:pPr>
        <w:pStyle w:val="a5"/>
        <w:ind w:firstLine="708"/>
        <w:rPr>
          <w:rFonts w:ascii="Times New Roman" w:hAnsi="Times New Roman" w:cs="Times New Roman"/>
          <w:sz w:val="24"/>
          <w:szCs w:val="24"/>
          <w:lang w:val="uk-UA"/>
        </w:rPr>
      </w:pPr>
    </w:p>
    <w:p w:rsidR="00821484" w:rsidRPr="008246D1" w:rsidRDefault="00821484" w:rsidP="00821484">
      <w:pPr>
        <w:pStyle w:val="a5"/>
        <w:ind w:firstLine="708"/>
        <w:rPr>
          <w:rFonts w:ascii="Times New Roman" w:hAnsi="Times New Roman" w:cs="Times New Roman"/>
          <w:sz w:val="24"/>
          <w:szCs w:val="24"/>
          <w:lang w:val="uk-UA"/>
        </w:rPr>
      </w:pPr>
      <w:r w:rsidRPr="008246D1">
        <w:rPr>
          <w:rFonts w:ascii="Times New Roman" w:hAnsi="Times New Roman" w:cs="Times New Roman"/>
          <w:sz w:val="24"/>
          <w:szCs w:val="24"/>
          <w:lang w:val="uk-UA"/>
        </w:rPr>
        <w:t>Додаток: копія документів пр</w:t>
      </w:r>
      <w:r>
        <w:rPr>
          <w:rFonts w:ascii="Times New Roman" w:hAnsi="Times New Roman" w:cs="Times New Roman"/>
          <w:sz w:val="24"/>
          <w:szCs w:val="24"/>
          <w:lang w:val="uk-UA"/>
        </w:rPr>
        <w:t>о підвищення кваліфікації на __</w:t>
      </w:r>
      <w:r w:rsidRPr="008246D1">
        <w:rPr>
          <w:rFonts w:ascii="Times New Roman" w:hAnsi="Times New Roman" w:cs="Times New Roman"/>
          <w:sz w:val="24"/>
          <w:szCs w:val="24"/>
          <w:lang w:val="uk-UA"/>
        </w:rPr>
        <w:t xml:space="preserve"> </w:t>
      </w:r>
      <w:proofErr w:type="spellStart"/>
      <w:r w:rsidRPr="008246D1">
        <w:rPr>
          <w:rFonts w:ascii="Times New Roman" w:hAnsi="Times New Roman" w:cs="Times New Roman"/>
          <w:sz w:val="24"/>
          <w:szCs w:val="24"/>
          <w:lang w:val="uk-UA"/>
        </w:rPr>
        <w:t>арк</w:t>
      </w:r>
      <w:proofErr w:type="spellEnd"/>
      <w:r w:rsidRPr="008246D1">
        <w:rPr>
          <w:rFonts w:ascii="Times New Roman" w:hAnsi="Times New Roman" w:cs="Times New Roman"/>
          <w:sz w:val="24"/>
          <w:szCs w:val="24"/>
          <w:lang w:val="uk-UA"/>
        </w:rPr>
        <w:t>.</w:t>
      </w:r>
    </w:p>
    <w:p w:rsidR="00821484" w:rsidRPr="008246D1" w:rsidRDefault="00821484" w:rsidP="00821484">
      <w:pPr>
        <w:pStyle w:val="a5"/>
        <w:ind w:firstLine="708"/>
        <w:rPr>
          <w:rFonts w:ascii="Times New Roman" w:hAnsi="Times New Roman" w:cs="Times New Roman"/>
          <w:sz w:val="24"/>
          <w:szCs w:val="24"/>
          <w:lang w:val="uk-UA"/>
        </w:rPr>
      </w:pPr>
    </w:p>
    <w:p w:rsidR="00821484" w:rsidRPr="008246D1" w:rsidRDefault="00821484" w:rsidP="00821484">
      <w:pPr>
        <w:pStyle w:val="a5"/>
        <w:ind w:firstLine="708"/>
        <w:rPr>
          <w:rFonts w:ascii="Times New Roman" w:hAnsi="Times New Roman" w:cs="Times New Roman"/>
          <w:sz w:val="24"/>
          <w:szCs w:val="24"/>
          <w:lang w:val="uk-UA"/>
        </w:rPr>
      </w:pPr>
      <w:r w:rsidRPr="008246D1">
        <w:rPr>
          <w:rFonts w:ascii="Times New Roman" w:hAnsi="Times New Roman" w:cs="Times New Roman"/>
          <w:sz w:val="24"/>
          <w:szCs w:val="24"/>
          <w:lang w:val="uk-UA"/>
        </w:rPr>
        <w:t xml:space="preserve">Дата        </w:t>
      </w:r>
      <w:r>
        <w:rPr>
          <w:rFonts w:ascii="Times New Roman" w:hAnsi="Times New Roman" w:cs="Times New Roman"/>
          <w:sz w:val="24"/>
          <w:szCs w:val="24"/>
          <w:lang w:val="uk-UA"/>
        </w:rPr>
        <w:t xml:space="preserve">                                                       </w:t>
      </w:r>
      <w:r w:rsidRPr="008246D1">
        <w:rPr>
          <w:rFonts w:ascii="Times New Roman" w:hAnsi="Times New Roman" w:cs="Times New Roman"/>
          <w:sz w:val="24"/>
          <w:szCs w:val="24"/>
          <w:lang w:val="uk-UA"/>
        </w:rPr>
        <w:t>______________</w:t>
      </w:r>
    </w:p>
    <w:p w:rsidR="00FC3395" w:rsidRDefault="009B5CBC"/>
    <w:sectPr w:rsidR="00FC3395" w:rsidSect="00B37911">
      <w:pgSz w:w="11906" w:h="16838"/>
      <w:pgMar w:top="1134" w:right="850" w:bottom="1134" w:left="156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3D37"/>
    <w:multiLevelType w:val="multilevel"/>
    <w:tmpl w:val="56B8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264DB"/>
    <w:multiLevelType w:val="multilevel"/>
    <w:tmpl w:val="099E65BC"/>
    <w:lvl w:ilvl="0">
      <w:start w:val="1"/>
      <w:numFmt w:val="decimal"/>
      <w:lvlText w:val="%1."/>
      <w:lvlJc w:val="left"/>
      <w:pPr>
        <w:ind w:left="1050" w:hanging="1050"/>
      </w:pPr>
      <w:rPr>
        <w:rFonts w:hint="default"/>
      </w:rPr>
    </w:lvl>
    <w:lvl w:ilvl="1">
      <w:start w:val="1"/>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2B4937"/>
    <w:multiLevelType w:val="multilevel"/>
    <w:tmpl w:val="0FE8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0201D"/>
    <w:multiLevelType w:val="hybridMultilevel"/>
    <w:tmpl w:val="9304825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A2"/>
    <w:rsid w:val="000C502E"/>
    <w:rsid w:val="002858B0"/>
    <w:rsid w:val="004E1CC7"/>
    <w:rsid w:val="00734BA2"/>
    <w:rsid w:val="0077708D"/>
    <w:rsid w:val="00821484"/>
    <w:rsid w:val="008C16E8"/>
    <w:rsid w:val="00933564"/>
    <w:rsid w:val="0099511C"/>
    <w:rsid w:val="009B5CBC"/>
    <w:rsid w:val="00A60617"/>
    <w:rsid w:val="00B13ECE"/>
    <w:rsid w:val="00B37911"/>
    <w:rsid w:val="00D10085"/>
    <w:rsid w:val="00FA77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4FBD"/>
  <w15:chartTrackingRefBased/>
  <w15:docId w15:val="{2E6C4B74-6C2F-4068-A605-D123A497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484"/>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484"/>
    <w:pPr>
      <w:ind w:left="720"/>
      <w:contextualSpacing/>
    </w:pPr>
  </w:style>
  <w:style w:type="table" w:styleId="a4">
    <w:name w:val="Table Grid"/>
    <w:basedOn w:val="a1"/>
    <w:uiPriority w:val="59"/>
    <w:rsid w:val="00821484"/>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821484"/>
    <w:pPr>
      <w:spacing w:after="0" w:line="240" w:lineRule="auto"/>
    </w:pPr>
    <w:rPr>
      <w:rFonts w:eastAsia="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59"/>
    <w:rsid w:val="00821484"/>
    <w:pPr>
      <w:spacing w:after="0" w:line="240" w:lineRule="auto"/>
    </w:pPr>
    <w:rPr>
      <w:rFonts w:eastAsia="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821484"/>
    <w:pPr>
      <w:spacing w:after="0" w:line="240" w:lineRule="auto"/>
    </w:pPr>
    <w:rPr>
      <w:rFonts w:eastAsia="Calibri"/>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821484"/>
    <w:pPr>
      <w:spacing w:after="0" w:line="240" w:lineRule="auto"/>
    </w:pPr>
    <w:rPr>
      <w:lang w:val="ru-RU"/>
    </w:rPr>
  </w:style>
  <w:style w:type="paragraph" w:styleId="a6">
    <w:name w:val="Normal (Web)"/>
    <w:basedOn w:val="a"/>
    <w:uiPriority w:val="99"/>
    <w:semiHidden/>
    <w:unhideWhenUsed/>
    <w:rsid w:val="0093356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933564"/>
    <w:rPr>
      <w:color w:val="0000FF"/>
      <w:u w:val="single"/>
    </w:rPr>
  </w:style>
  <w:style w:type="character" w:styleId="a8">
    <w:name w:val="Strong"/>
    <w:basedOn w:val="a0"/>
    <w:uiPriority w:val="22"/>
    <w:qFormat/>
    <w:rsid w:val="00933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90666">
      <w:bodyDiv w:val="1"/>
      <w:marLeft w:val="0"/>
      <w:marRight w:val="0"/>
      <w:marTop w:val="0"/>
      <w:marBottom w:val="0"/>
      <w:divBdr>
        <w:top w:val="none" w:sz="0" w:space="0" w:color="auto"/>
        <w:left w:val="none" w:sz="0" w:space="0" w:color="auto"/>
        <w:bottom w:val="none" w:sz="0" w:space="0" w:color="auto"/>
        <w:right w:val="none" w:sz="0" w:space="0" w:color="auto"/>
      </w:divBdr>
    </w:div>
    <w:div w:id="115595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649-22" TargetMode="External"/><Relationship Id="rId3" Type="http://schemas.openxmlformats.org/officeDocument/2006/relationships/settings" Target="settings.xml"/><Relationship Id="rId7" Type="http://schemas.openxmlformats.org/officeDocument/2006/relationships/hyperlink" Target="https://zakon.rada.gov.ua/laws/show/3788-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5" Type="http://schemas.openxmlformats.org/officeDocument/2006/relationships/hyperlink" Target="https://zakon.rada.gov.ua/laws/show/3788-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15848</Words>
  <Characters>9034</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ДНЗ26_ДНЗ</dc:creator>
  <cp:keywords/>
  <dc:description/>
  <cp:lastModifiedBy>ДНЗ26_ДНЗ</cp:lastModifiedBy>
  <cp:revision>8</cp:revision>
  <dcterms:created xsi:type="dcterms:W3CDTF">2025-10-21T05:41:00Z</dcterms:created>
  <dcterms:modified xsi:type="dcterms:W3CDTF">2025-11-19T11:49:00Z</dcterms:modified>
</cp:coreProperties>
</file>